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52367" w14:textId="77777777" w:rsidR="00D2745B" w:rsidRDefault="006E731F" w:rsidP="00881591">
      <w:pPr>
        <w:jc w:val="right"/>
      </w:pPr>
      <w:r>
        <w:rPr>
          <w:noProof/>
        </w:rPr>
        <w:drawing>
          <wp:anchor distT="0" distB="0" distL="114300" distR="114300" simplePos="0" relativeHeight="251658240" behindDoc="1" locked="0" layoutInCell="1" allowOverlap="1" wp14:anchorId="5E4F5F60" wp14:editId="260ACF4D">
            <wp:simplePos x="0" y="0"/>
            <wp:positionH relativeFrom="column">
              <wp:posOffset>5143500</wp:posOffset>
            </wp:positionH>
            <wp:positionV relativeFrom="paragraph">
              <wp:posOffset>-438150</wp:posOffset>
            </wp:positionV>
            <wp:extent cx="809625" cy="819150"/>
            <wp:effectExtent l="19050" t="0" r="9525" b="0"/>
            <wp:wrapSquare wrapText="bothSides"/>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a:ln>
                      <a:noFill/>
                    </a:ln>
                  </pic:spPr>
                </pic:pic>
              </a:graphicData>
            </a:graphic>
          </wp:anchor>
        </w:drawing>
      </w:r>
    </w:p>
    <w:p w14:paraId="587BEFB2" w14:textId="77777777" w:rsidR="00881591" w:rsidRDefault="00881591"/>
    <w:p w14:paraId="25A7723B" w14:textId="77777777" w:rsidR="005B55AF" w:rsidRDefault="005B55AF"/>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604"/>
        <w:gridCol w:w="4747"/>
      </w:tblGrid>
      <w:tr w:rsidR="00F31BF5" w:rsidRPr="005D7DBF" w14:paraId="46A848D0" w14:textId="77777777" w:rsidTr="000A6E09">
        <w:trPr>
          <w:trHeight w:val="870"/>
        </w:trPr>
        <w:tc>
          <w:tcPr>
            <w:tcW w:w="4143" w:type="dxa"/>
            <w:vAlign w:val="center"/>
          </w:tcPr>
          <w:p w14:paraId="23D610DC" w14:textId="77777777" w:rsidR="00F31BF5" w:rsidRPr="007B2136" w:rsidRDefault="00F31BF5" w:rsidP="000A6E09">
            <w:pPr>
              <w:rPr>
                <w:rFonts w:ascii="Arial" w:hAnsi="Arial"/>
                <w:b/>
              </w:rPr>
            </w:pPr>
            <w:r w:rsidRPr="000A6E09">
              <w:rPr>
                <w:rFonts w:ascii="Arial" w:hAnsi="Arial"/>
                <w:b/>
                <w:sz w:val="28"/>
                <w:szCs w:val="28"/>
              </w:rPr>
              <w:t>Accountability Procedures</w:t>
            </w:r>
            <w:r w:rsidR="00F75ED3" w:rsidRPr="000A6E09">
              <w:rPr>
                <w:rFonts w:ascii="Arial" w:hAnsi="Arial"/>
                <w:b/>
                <w:sz w:val="28"/>
                <w:szCs w:val="28"/>
              </w:rPr>
              <w:t xml:space="preserve"> (Career)</w:t>
            </w:r>
          </w:p>
        </w:tc>
        <w:tc>
          <w:tcPr>
            <w:tcW w:w="5351" w:type="dxa"/>
            <w:gridSpan w:val="2"/>
            <w:shd w:val="clear" w:color="auto" w:fill="auto"/>
          </w:tcPr>
          <w:p w14:paraId="66519013" w14:textId="77777777" w:rsidR="00F31BF5" w:rsidRDefault="00F31BF5" w:rsidP="00F31BF5">
            <w:pPr>
              <w:rPr>
                <w:rFonts w:ascii="Arial" w:hAnsi="Arial"/>
              </w:rPr>
            </w:pPr>
            <w:r w:rsidRPr="005D7DBF">
              <w:rPr>
                <w:rFonts w:ascii="Arial" w:hAnsi="Arial"/>
              </w:rPr>
              <w:t>Related Policies:</w:t>
            </w:r>
          </w:p>
          <w:p w14:paraId="62112608" w14:textId="77777777" w:rsidR="006E731F" w:rsidRDefault="006E731F" w:rsidP="006E731F">
            <w:pPr>
              <w:rPr>
                <w:rFonts w:ascii="Arial" w:hAnsi="Arial"/>
                <w:sz w:val="12"/>
                <w:szCs w:val="12"/>
              </w:rPr>
            </w:pPr>
          </w:p>
          <w:p w14:paraId="46ECE7C8" w14:textId="77777777" w:rsidR="006E731F" w:rsidRDefault="006E731F" w:rsidP="006E731F">
            <w:pPr>
              <w:rPr>
                <w:rFonts w:ascii="Arial" w:hAnsi="Arial"/>
                <w:szCs w:val="24"/>
              </w:rPr>
            </w:pPr>
            <w:r w:rsidRPr="006E731F">
              <w:rPr>
                <w:rFonts w:ascii="Arial" w:hAnsi="Arial"/>
                <w:szCs w:val="24"/>
              </w:rPr>
              <w:t>Accountability Procedures; SCBA; Rapid Intervention Teams; ICS</w:t>
            </w:r>
          </w:p>
          <w:p w14:paraId="0984CC8F" w14:textId="77777777" w:rsidR="006E731F" w:rsidRPr="006E731F" w:rsidRDefault="006E731F" w:rsidP="006E731F">
            <w:pPr>
              <w:rPr>
                <w:rFonts w:ascii="Arial" w:hAnsi="Arial"/>
                <w:szCs w:val="24"/>
              </w:rPr>
            </w:pPr>
          </w:p>
        </w:tc>
      </w:tr>
      <w:tr w:rsidR="00F31BF5" w:rsidRPr="005D7DBF" w14:paraId="74681FD5" w14:textId="77777777" w:rsidTr="005F2511">
        <w:trPr>
          <w:trHeight w:val="1233"/>
        </w:trPr>
        <w:tc>
          <w:tcPr>
            <w:tcW w:w="9494" w:type="dxa"/>
            <w:gridSpan w:val="3"/>
          </w:tcPr>
          <w:p w14:paraId="40FE3C9D" w14:textId="77777777" w:rsidR="00F31BF5" w:rsidRPr="009016B3" w:rsidRDefault="00F31BF5" w:rsidP="00F31BF5">
            <w:pPr>
              <w:jc w:val="both"/>
              <w:rPr>
                <w:rFonts w:ascii="Arial" w:hAnsi="Arial" w:cs="Arial"/>
                <w:i/>
              </w:rPr>
            </w:pPr>
            <w:r w:rsidRPr="009016B3">
              <w:rPr>
                <w:rFonts w:ascii="Arial" w:hAnsi="Arial" w:cs="Arial"/>
                <w:i/>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F31BF5" w:rsidRPr="005D7DBF" w14:paraId="3E0698B2" w14:textId="77777777" w:rsidTr="006F6B44">
        <w:trPr>
          <w:trHeight w:val="635"/>
        </w:trPr>
        <w:tc>
          <w:tcPr>
            <w:tcW w:w="9494" w:type="dxa"/>
            <w:gridSpan w:val="3"/>
          </w:tcPr>
          <w:p w14:paraId="599A358C" w14:textId="77777777" w:rsidR="00F31BF5" w:rsidRPr="00D40FDF" w:rsidRDefault="00F31BF5" w:rsidP="00AD161A">
            <w:pPr>
              <w:spacing w:line="276" w:lineRule="auto"/>
              <w:jc w:val="both"/>
              <w:rPr>
                <w:rFonts w:ascii="Arial" w:hAnsi="Arial" w:cs="Arial"/>
              </w:rPr>
            </w:pPr>
            <w:r w:rsidRPr="00D40FDF">
              <w:rPr>
                <w:rFonts w:ascii="Arial" w:hAnsi="Arial" w:cs="Arial"/>
              </w:rPr>
              <w:t xml:space="preserve">Applicable </w:t>
            </w:r>
            <w:r w:rsidR="00D40FDF" w:rsidRPr="00D40FDF">
              <w:rPr>
                <w:rFonts w:ascii="Arial" w:hAnsi="Arial" w:cs="Arial"/>
              </w:rPr>
              <w:t>KY</w:t>
            </w:r>
            <w:r w:rsidRPr="00D40FDF">
              <w:rPr>
                <w:rFonts w:ascii="Arial" w:hAnsi="Arial" w:cs="Arial"/>
              </w:rPr>
              <w:t xml:space="preserve"> Statutes:</w:t>
            </w:r>
            <w:r w:rsidR="00B55C01" w:rsidRPr="00D40FDF">
              <w:rPr>
                <w:rFonts w:ascii="Arial" w:hAnsi="Arial" w:cs="Arial"/>
              </w:rPr>
              <w:t xml:space="preserve"> </w:t>
            </w:r>
            <w:r w:rsidR="00D40FDF" w:rsidRPr="00D40FDF">
              <w:rPr>
                <w:rFonts w:ascii="Arial" w:hAnsi="Arial" w:cs="Arial"/>
              </w:rPr>
              <w:t>KRS</w:t>
            </w:r>
            <w:r w:rsidR="00D40FDF">
              <w:rPr>
                <w:rFonts w:ascii="Arial" w:hAnsi="Arial" w:cs="Arial"/>
              </w:rPr>
              <w:t xml:space="preserve"> </w:t>
            </w:r>
            <w:r w:rsidR="00D40FDF" w:rsidRPr="00D40FDF">
              <w:rPr>
                <w:rFonts w:ascii="Arial" w:hAnsi="Arial" w:cs="Arial"/>
              </w:rPr>
              <w:t>338.031</w:t>
            </w:r>
          </w:p>
          <w:p w14:paraId="0C052FC7" w14:textId="77777777" w:rsidR="00B55C01" w:rsidRPr="005D7DBF" w:rsidRDefault="00B55C01" w:rsidP="006579AE">
            <w:pPr>
              <w:spacing w:line="276" w:lineRule="auto"/>
              <w:jc w:val="both"/>
              <w:rPr>
                <w:rFonts w:ascii="Arial" w:hAnsi="Arial" w:cs="Arial"/>
              </w:rPr>
            </w:pPr>
            <w:r w:rsidRPr="00D40FDF">
              <w:rPr>
                <w:rFonts w:ascii="Arial" w:hAnsi="Arial" w:cs="Arial"/>
              </w:rPr>
              <w:t xml:space="preserve">Applicable </w:t>
            </w:r>
            <w:r w:rsidR="006579AE">
              <w:rPr>
                <w:rFonts w:ascii="Arial" w:hAnsi="Arial" w:cs="Arial"/>
              </w:rPr>
              <w:t>KY</w:t>
            </w:r>
            <w:r w:rsidRPr="00D40FDF">
              <w:rPr>
                <w:rFonts w:ascii="Arial" w:hAnsi="Arial" w:cs="Arial"/>
              </w:rPr>
              <w:t xml:space="preserve"> </w:t>
            </w:r>
            <w:r w:rsidR="006579AE">
              <w:rPr>
                <w:rFonts w:ascii="Arial" w:hAnsi="Arial" w:cs="Arial"/>
              </w:rPr>
              <w:t xml:space="preserve">Administrative </w:t>
            </w:r>
            <w:r w:rsidRPr="00D40FDF">
              <w:rPr>
                <w:rFonts w:ascii="Arial" w:hAnsi="Arial" w:cs="Arial"/>
              </w:rPr>
              <w:t xml:space="preserve">Regulations: </w:t>
            </w:r>
          </w:p>
        </w:tc>
      </w:tr>
      <w:tr w:rsidR="004D6B80" w:rsidRPr="005D7DBF" w14:paraId="4D8086A9" w14:textId="77777777" w:rsidTr="009016B3">
        <w:trPr>
          <w:trHeight w:val="509"/>
        </w:trPr>
        <w:tc>
          <w:tcPr>
            <w:tcW w:w="9494" w:type="dxa"/>
            <w:gridSpan w:val="3"/>
          </w:tcPr>
          <w:p w14:paraId="1E1CAF5F" w14:textId="77777777" w:rsidR="004D6B80" w:rsidRDefault="004D6B80" w:rsidP="00F31BF5">
            <w:pPr>
              <w:jc w:val="both"/>
              <w:rPr>
                <w:rFonts w:ascii="Arial" w:hAnsi="Arial" w:cs="Arial"/>
              </w:rPr>
            </w:pPr>
            <w:r>
              <w:rPr>
                <w:rFonts w:ascii="Arial" w:hAnsi="Arial" w:cs="Arial"/>
              </w:rPr>
              <w:t>OSHA:  29 CFR 1910.134, 1910.156</w:t>
            </w:r>
          </w:p>
        </w:tc>
      </w:tr>
      <w:tr w:rsidR="00F31BF5" w:rsidRPr="005D7DBF" w14:paraId="57AD7329" w14:textId="77777777" w:rsidTr="009016B3">
        <w:trPr>
          <w:trHeight w:val="509"/>
        </w:trPr>
        <w:tc>
          <w:tcPr>
            <w:tcW w:w="9494" w:type="dxa"/>
            <w:gridSpan w:val="3"/>
          </w:tcPr>
          <w:p w14:paraId="56BACF3E" w14:textId="77777777" w:rsidR="00F31BF5" w:rsidRPr="005D7DBF" w:rsidRDefault="00F31BF5" w:rsidP="00F31BF5">
            <w:pPr>
              <w:jc w:val="both"/>
              <w:rPr>
                <w:rFonts w:ascii="Arial" w:hAnsi="Arial" w:cs="Arial"/>
              </w:rPr>
            </w:pPr>
            <w:r>
              <w:rPr>
                <w:rFonts w:ascii="Arial" w:hAnsi="Arial" w:cs="Arial"/>
              </w:rPr>
              <w:t>NFPA</w:t>
            </w:r>
            <w:r w:rsidRPr="005D7DBF">
              <w:rPr>
                <w:rFonts w:ascii="Arial" w:hAnsi="Arial" w:cs="Arial"/>
              </w:rPr>
              <w:t xml:space="preserve"> Standard:  </w:t>
            </w:r>
            <w:r w:rsidR="00506CC5">
              <w:rPr>
                <w:rFonts w:ascii="Arial" w:hAnsi="Arial" w:cs="Arial"/>
              </w:rPr>
              <w:t xml:space="preserve">NFPA </w:t>
            </w:r>
            <w:r>
              <w:rPr>
                <w:rFonts w:ascii="Arial" w:hAnsi="Arial" w:cs="Arial"/>
              </w:rPr>
              <w:t>1500</w:t>
            </w:r>
            <w:r w:rsidR="005300F0">
              <w:rPr>
                <w:rFonts w:ascii="Arial" w:hAnsi="Arial" w:cs="Arial"/>
              </w:rPr>
              <w:t xml:space="preserve"> Ch. 8</w:t>
            </w:r>
            <w:r>
              <w:rPr>
                <w:rFonts w:ascii="Arial" w:hAnsi="Arial" w:cs="Arial"/>
              </w:rPr>
              <w:t xml:space="preserve">, </w:t>
            </w:r>
            <w:r w:rsidR="00506CC5">
              <w:rPr>
                <w:rFonts w:ascii="Arial" w:hAnsi="Arial" w:cs="Arial"/>
              </w:rPr>
              <w:t xml:space="preserve">NFPA </w:t>
            </w:r>
            <w:r>
              <w:rPr>
                <w:rFonts w:ascii="Arial" w:hAnsi="Arial" w:cs="Arial"/>
              </w:rPr>
              <w:t>1561</w:t>
            </w:r>
          </w:p>
        </w:tc>
      </w:tr>
      <w:tr w:rsidR="00F31BF5" w:rsidRPr="005D7DBF" w14:paraId="1E0FD3A5" w14:textId="77777777" w:rsidTr="009016B3">
        <w:trPr>
          <w:trHeight w:val="509"/>
        </w:trPr>
        <w:tc>
          <w:tcPr>
            <w:tcW w:w="4747" w:type="dxa"/>
            <w:gridSpan w:val="2"/>
          </w:tcPr>
          <w:p w14:paraId="3427CC7A" w14:textId="77777777" w:rsidR="00F31BF5" w:rsidRPr="005D7DBF" w:rsidRDefault="00F31BF5" w:rsidP="00F31BF5">
            <w:pPr>
              <w:jc w:val="both"/>
              <w:rPr>
                <w:rFonts w:ascii="Arial" w:hAnsi="Arial" w:cs="Arial"/>
              </w:rPr>
            </w:pPr>
            <w:r w:rsidRPr="005D7DBF">
              <w:rPr>
                <w:rFonts w:ascii="Arial" w:hAnsi="Arial" w:cs="Arial"/>
              </w:rPr>
              <w:t>Date Implemented:</w:t>
            </w:r>
          </w:p>
        </w:tc>
        <w:tc>
          <w:tcPr>
            <w:tcW w:w="4747" w:type="dxa"/>
          </w:tcPr>
          <w:p w14:paraId="75DC4354" w14:textId="77777777" w:rsidR="00F31BF5" w:rsidRPr="005D7DBF" w:rsidRDefault="00F31BF5" w:rsidP="00F31BF5">
            <w:pPr>
              <w:jc w:val="both"/>
              <w:rPr>
                <w:rFonts w:ascii="Arial" w:hAnsi="Arial" w:cs="Arial"/>
              </w:rPr>
            </w:pPr>
            <w:r w:rsidRPr="005D7DBF">
              <w:rPr>
                <w:rFonts w:ascii="Arial" w:hAnsi="Arial" w:cs="Arial"/>
              </w:rPr>
              <w:t>Review Date:</w:t>
            </w:r>
          </w:p>
        </w:tc>
      </w:tr>
    </w:tbl>
    <w:p w14:paraId="60372A98" w14:textId="77777777" w:rsidR="00D2745B" w:rsidRDefault="00D2745B"/>
    <w:p w14:paraId="3F69F843" w14:textId="77777777" w:rsidR="00D2745B" w:rsidRPr="00B97FAD" w:rsidRDefault="00D2745B" w:rsidP="00B97FAD">
      <w:pPr>
        <w:pStyle w:val="ListParagraph"/>
        <w:numPr>
          <w:ilvl w:val="0"/>
          <w:numId w:val="44"/>
        </w:numPr>
        <w:ind w:left="720" w:right="-270"/>
        <w:jc w:val="both"/>
        <w:rPr>
          <w:rFonts w:ascii="Arial" w:hAnsi="Arial" w:cs="Arial"/>
          <w:szCs w:val="24"/>
        </w:rPr>
      </w:pPr>
      <w:r w:rsidRPr="00B97FAD">
        <w:rPr>
          <w:rFonts w:ascii="Arial" w:hAnsi="Arial" w:cs="Arial"/>
          <w:b/>
          <w:szCs w:val="24"/>
        </w:rPr>
        <w:t>P</w:t>
      </w:r>
      <w:r w:rsidR="007B2136" w:rsidRPr="00B97FAD">
        <w:rPr>
          <w:rFonts w:ascii="Arial" w:hAnsi="Arial" w:cs="Arial"/>
          <w:b/>
          <w:szCs w:val="24"/>
        </w:rPr>
        <w:t>urpose</w:t>
      </w:r>
      <w:r w:rsidRPr="00B97FAD">
        <w:rPr>
          <w:rFonts w:ascii="Arial" w:hAnsi="Arial" w:cs="Arial"/>
          <w:b/>
          <w:szCs w:val="24"/>
        </w:rPr>
        <w:t>:</w:t>
      </w:r>
      <w:r w:rsidR="007B2136" w:rsidRPr="00B97FAD">
        <w:rPr>
          <w:rFonts w:ascii="Arial" w:hAnsi="Arial" w:cs="Arial"/>
          <w:b/>
          <w:szCs w:val="24"/>
        </w:rPr>
        <w:t xml:space="preserve"> </w:t>
      </w:r>
      <w:r w:rsidRPr="00B97FAD">
        <w:rPr>
          <w:rFonts w:ascii="Arial" w:hAnsi="Arial" w:cs="Arial"/>
          <w:szCs w:val="24"/>
        </w:rPr>
        <w:t>To establish written standard operating procedures for a</w:t>
      </w:r>
      <w:r w:rsidR="00A517E2" w:rsidRPr="00B97FAD">
        <w:rPr>
          <w:rFonts w:ascii="Arial" w:hAnsi="Arial" w:cs="Arial"/>
          <w:szCs w:val="24"/>
        </w:rPr>
        <w:t xml:space="preserve"> </w:t>
      </w:r>
      <w:r w:rsidR="007B2136" w:rsidRPr="00B97FAD">
        <w:rPr>
          <w:rFonts w:ascii="Arial" w:hAnsi="Arial" w:cs="Arial"/>
          <w:szCs w:val="24"/>
        </w:rPr>
        <w:t>personnel accountability</w:t>
      </w:r>
      <w:r w:rsidRPr="00B97FAD">
        <w:rPr>
          <w:rFonts w:ascii="Arial" w:hAnsi="Arial" w:cs="Arial"/>
          <w:szCs w:val="24"/>
        </w:rPr>
        <w:t xml:space="preserve"> system that provides for the tracking and inventory of all members ope</w:t>
      </w:r>
      <w:r w:rsidR="00A517E2" w:rsidRPr="00B97FAD">
        <w:rPr>
          <w:rFonts w:ascii="Arial" w:hAnsi="Arial" w:cs="Arial"/>
          <w:szCs w:val="24"/>
        </w:rPr>
        <w:t>rating at an emergency incident that meets the requirements of NFPA 1500 and NFPA 1561.</w:t>
      </w:r>
    </w:p>
    <w:p w14:paraId="5F660385" w14:textId="77777777" w:rsidR="00D2745B" w:rsidRPr="00EF6CA8" w:rsidRDefault="00D2745B" w:rsidP="00B97FAD">
      <w:pPr>
        <w:ind w:left="720" w:right="-270" w:hanging="720"/>
        <w:jc w:val="both"/>
        <w:rPr>
          <w:rFonts w:ascii="Arial" w:hAnsi="Arial" w:cs="Arial"/>
          <w:szCs w:val="24"/>
        </w:rPr>
      </w:pPr>
    </w:p>
    <w:p w14:paraId="67A1F5B5" w14:textId="77777777" w:rsidR="00D2745B" w:rsidRPr="00B97FAD" w:rsidRDefault="006E731F" w:rsidP="00B97FAD">
      <w:pPr>
        <w:pStyle w:val="ListParagraph"/>
        <w:numPr>
          <w:ilvl w:val="0"/>
          <w:numId w:val="44"/>
        </w:numPr>
        <w:ind w:left="720" w:right="-270"/>
        <w:jc w:val="both"/>
        <w:rPr>
          <w:rFonts w:ascii="Arial" w:hAnsi="Arial" w:cs="Arial"/>
          <w:szCs w:val="24"/>
        </w:rPr>
      </w:pPr>
      <w:r w:rsidRPr="00B97FAD">
        <w:rPr>
          <w:rFonts w:ascii="Arial" w:hAnsi="Arial" w:cs="Arial"/>
          <w:b/>
          <w:szCs w:val="24"/>
        </w:rPr>
        <w:t>S</w:t>
      </w:r>
      <w:r w:rsidR="007B2136" w:rsidRPr="00B97FAD">
        <w:rPr>
          <w:rFonts w:ascii="Arial" w:hAnsi="Arial" w:cs="Arial"/>
          <w:b/>
          <w:szCs w:val="24"/>
        </w:rPr>
        <w:t>cope</w:t>
      </w:r>
      <w:r w:rsidRPr="00B97FAD">
        <w:rPr>
          <w:rFonts w:ascii="Arial" w:hAnsi="Arial" w:cs="Arial"/>
          <w:b/>
          <w:szCs w:val="24"/>
        </w:rPr>
        <w:t>:</w:t>
      </w:r>
      <w:r w:rsidRPr="00B97FAD">
        <w:rPr>
          <w:rFonts w:ascii="Arial" w:hAnsi="Arial" w:cs="Arial"/>
          <w:szCs w:val="24"/>
        </w:rPr>
        <w:t xml:space="preserve">  </w:t>
      </w:r>
      <w:r w:rsidR="00D2745B" w:rsidRPr="00B97FAD">
        <w:rPr>
          <w:rFonts w:ascii="Arial" w:hAnsi="Arial" w:cs="Arial"/>
          <w:szCs w:val="24"/>
        </w:rPr>
        <w:t xml:space="preserve">The accountability procedures shall be used </w:t>
      </w:r>
      <w:r w:rsidR="002173B8" w:rsidRPr="00B97FAD">
        <w:rPr>
          <w:rFonts w:ascii="Arial" w:hAnsi="Arial" w:cs="Arial"/>
          <w:szCs w:val="24"/>
        </w:rPr>
        <w:t>by all members of the fire department w</w:t>
      </w:r>
      <w:r w:rsidR="00D2745B" w:rsidRPr="00B97FAD">
        <w:rPr>
          <w:rFonts w:ascii="Arial" w:hAnsi="Arial" w:cs="Arial"/>
          <w:szCs w:val="24"/>
        </w:rPr>
        <w:t>h</w:t>
      </w:r>
      <w:r w:rsidR="002173B8" w:rsidRPr="00B97FAD">
        <w:rPr>
          <w:rFonts w:ascii="Arial" w:hAnsi="Arial" w:cs="Arial"/>
          <w:szCs w:val="24"/>
        </w:rPr>
        <w:t xml:space="preserve">en </w:t>
      </w:r>
      <w:r w:rsidR="00D2745B" w:rsidRPr="00B97FAD">
        <w:rPr>
          <w:rFonts w:ascii="Arial" w:hAnsi="Arial" w:cs="Arial"/>
          <w:szCs w:val="24"/>
        </w:rPr>
        <w:t>respond</w:t>
      </w:r>
      <w:r w:rsidR="002173B8" w:rsidRPr="00B97FAD">
        <w:rPr>
          <w:rFonts w:ascii="Arial" w:hAnsi="Arial" w:cs="Arial"/>
          <w:szCs w:val="24"/>
        </w:rPr>
        <w:t>ing</w:t>
      </w:r>
      <w:r w:rsidR="00D2745B" w:rsidRPr="00B97FAD">
        <w:rPr>
          <w:rFonts w:ascii="Arial" w:hAnsi="Arial" w:cs="Arial"/>
          <w:szCs w:val="24"/>
        </w:rPr>
        <w:t xml:space="preserve"> to emergency incidents.</w:t>
      </w:r>
    </w:p>
    <w:p w14:paraId="4B5C0C47" w14:textId="77777777" w:rsidR="00A524D8" w:rsidRPr="00EF6CA8" w:rsidRDefault="00A524D8" w:rsidP="002B2F47">
      <w:pPr>
        <w:ind w:right="-270"/>
        <w:jc w:val="both"/>
        <w:rPr>
          <w:rFonts w:ascii="Arial" w:hAnsi="Arial" w:cs="Arial"/>
          <w:szCs w:val="24"/>
        </w:rPr>
      </w:pPr>
    </w:p>
    <w:p w14:paraId="254FCC5F" w14:textId="77777777" w:rsidR="00E24E49" w:rsidRPr="00EF6CA8" w:rsidRDefault="00B97FAD" w:rsidP="002B2F47">
      <w:pPr>
        <w:ind w:right="-270"/>
        <w:jc w:val="both"/>
        <w:rPr>
          <w:rFonts w:ascii="Arial" w:hAnsi="Arial" w:cs="Arial"/>
          <w:b/>
          <w:szCs w:val="24"/>
        </w:rPr>
      </w:pPr>
      <w:r>
        <w:rPr>
          <w:rFonts w:ascii="Arial" w:hAnsi="Arial" w:cs="Arial"/>
          <w:b/>
          <w:szCs w:val="24"/>
        </w:rPr>
        <w:t>III</w:t>
      </w:r>
      <w:r w:rsidR="00A524D8" w:rsidRPr="00EF6CA8">
        <w:rPr>
          <w:rFonts w:ascii="Arial" w:hAnsi="Arial" w:cs="Arial"/>
          <w:b/>
          <w:szCs w:val="24"/>
        </w:rPr>
        <w:t>.</w:t>
      </w:r>
      <w:r w:rsidR="00A524D8" w:rsidRPr="00EF6CA8">
        <w:rPr>
          <w:rFonts w:ascii="Arial" w:hAnsi="Arial" w:cs="Arial"/>
          <w:b/>
          <w:szCs w:val="24"/>
        </w:rPr>
        <w:tab/>
        <w:t>Definitions</w:t>
      </w:r>
    </w:p>
    <w:p w14:paraId="0160246B" w14:textId="77777777" w:rsidR="00E24E49" w:rsidRPr="00EF6CA8" w:rsidRDefault="00E24E49" w:rsidP="002B2F47">
      <w:pPr>
        <w:ind w:right="-270"/>
        <w:jc w:val="both"/>
        <w:rPr>
          <w:rFonts w:ascii="Arial" w:hAnsi="Arial" w:cs="Arial"/>
          <w:szCs w:val="24"/>
        </w:rPr>
      </w:pPr>
    </w:p>
    <w:p w14:paraId="6061D06C" w14:textId="77777777" w:rsidR="006164E6" w:rsidRPr="00EF6CA8" w:rsidRDefault="006164E6" w:rsidP="002B2F47">
      <w:pPr>
        <w:ind w:left="720" w:right="-270"/>
        <w:jc w:val="both"/>
        <w:rPr>
          <w:rFonts w:ascii="Arial" w:hAnsi="Arial" w:cs="Arial"/>
          <w:szCs w:val="24"/>
        </w:rPr>
      </w:pPr>
      <w:r w:rsidRPr="00EF6CA8">
        <w:rPr>
          <w:rFonts w:ascii="Arial" w:hAnsi="Arial" w:cs="Arial"/>
          <w:b/>
          <w:szCs w:val="24"/>
        </w:rPr>
        <w:t>Company:</w:t>
      </w:r>
      <w:r w:rsidRPr="00EF6CA8">
        <w:rPr>
          <w:rFonts w:ascii="Arial" w:hAnsi="Arial" w:cs="Arial"/>
          <w:szCs w:val="24"/>
        </w:rPr>
        <w:t xml:space="preserve"> an engine company, ladder company, water tanker/tender, hose company, brush or wildland company, rescue (heavy rescue</w:t>
      </w:r>
      <w:r w:rsidR="00A517E2" w:rsidRPr="00EF6CA8">
        <w:rPr>
          <w:rFonts w:ascii="Arial" w:hAnsi="Arial" w:cs="Arial"/>
          <w:szCs w:val="24"/>
        </w:rPr>
        <w:t>, squad</w:t>
      </w:r>
      <w:r w:rsidRPr="00EF6CA8">
        <w:rPr>
          <w:rFonts w:ascii="Arial" w:hAnsi="Arial" w:cs="Arial"/>
          <w:szCs w:val="24"/>
        </w:rPr>
        <w:t>) company or emergency medical services (EMS) unit</w:t>
      </w:r>
      <w:r w:rsidR="00F31BF5" w:rsidRPr="00EF6CA8">
        <w:rPr>
          <w:rFonts w:ascii="Arial" w:hAnsi="Arial" w:cs="Arial"/>
          <w:szCs w:val="24"/>
        </w:rPr>
        <w:t>, or personnel assigned to a crew without apparatus</w:t>
      </w:r>
      <w:r w:rsidRPr="00EF6CA8">
        <w:rPr>
          <w:rFonts w:ascii="Arial" w:hAnsi="Arial" w:cs="Arial"/>
          <w:szCs w:val="24"/>
        </w:rPr>
        <w:t xml:space="preserve">. </w:t>
      </w:r>
    </w:p>
    <w:p w14:paraId="238597E1" w14:textId="77777777" w:rsidR="006164E6" w:rsidRPr="00EF6CA8" w:rsidRDefault="006164E6" w:rsidP="002B2F47">
      <w:pPr>
        <w:ind w:left="720" w:right="-270"/>
        <w:jc w:val="both"/>
        <w:rPr>
          <w:rFonts w:ascii="Arial" w:hAnsi="Arial" w:cs="Arial"/>
          <w:szCs w:val="24"/>
        </w:rPr>
      </w:pPr>
    </w:p>
    <w:p w14:paraId="57204D1B" w14:textId="77777777" w:rsidR="006164E6" w:rsidRPr="00EF6CA8" w:rsidRDefault="002173B8" w:rsidP="002B2F47">
      <w:pPr>
        <w:ind w:left="720" w:right="-270"/>
        <w:jc w:val="both"/>
        <w:rPr>
          <w:rFonts w:ascii="Arial" w:hAnsi="Arial" w:cs="Arial"/>
          <w:szCs w:val="24"/>
        </w:rPr>
      </w:pPr>
      <w:r w:rsidRPr="00EF6CA8">
        <w:rPr>
          <w:rFonts w:ascii="Arial" w:hAnsi="Arial" w:cs="Arial"/>
          <w:b/>
          <w:szCs w:val="24"/>
        </w:rPr>
        <w:t>Company officer</w:t>
      </w:r>
      <w:r w:rsidR="006164E6" w:rsidRPr="00EF6CA8">
        <w:rPr>
          <w:rFonts w:ascii="Arial" w:hAnsi="Arial" w:cs="Arial"/>
          <w:b/>
          <w:szCs w:val="24"/>
        </w:rPr>
        <w:t>:</w:t>
      </w:r>
      <w:r w:rsidR="006164E6" w:rsidRPr="00EF6CA8">
        <w:rPr>
          <w:rFonts w:ascii="Arial" w:hAnsi="Arial" w:cs="Arial"/>
          <w:szCs w:val="24"/>
        </w:rPr>
        <w:t xml:space="preserve"> </w:t>
      </w:r>
      <w:r w:rsidR="00E24E49" w:rsidRPr="00EF6CA8">
        <w:rPr>
          <w:rFonts w:ascii="Arial" w:hAnsi="Arial" w:cs="Arial"/>
          <w:szCs w:val="24"/>
        </w:rPr>
        <w:t>the officer, acting officer, or senior member in charge of a</w:t>
      </w:r>
      <w:r w:rsidR="006164E6" w:rsidRPr="00EF6CA8">
        <w:rPr>
          <w:rFonts w:ascii="Arial" w:hAnsi="Arial" w:cs="Arial"/>
          <w:szCs w:val="24"/>
        </w:rPr>
        <w:t xml:space="preserve"> </w:t>
      </w:r>
      <w:r w:rsidR="00E24E49" w:rsidRPr="00EF6CA8">
        <w:rPr>
          <w:rFonts w:ascii="Arial" w:hAnsi="Arial" w:cs="Arial"/>
          <w:szCs w:val="24"/>
        </w:rPr>
        <w:t>company</w:t>
      </w:r>
      <w:r w:rsidR="006164E6" w:rsidRPr="00EF6CA8">
        <w:rPr>
          <w:rFonts w:ascii="Arial" w:hAnsi="Arial" w:cs="Arial"/>
          <w:szCs w:val="24"/>
        </w:rPr>
        <w:t>.</w:t>
      </w:r>
    </w:p>
    <w:p w14:paraId="0D3AF1C2" w14:textId="77777777" w:rsidR="006164E6" w:rsidRPr="00EF6CA8" w:rsidRDefault="006164E6" w:rsidP="002B2F47">
      <w:pPr>
        <w:ind w:left="720" w:right="-270"/>
        <w:jc w:val="both"/>
        <w:rPr>
          <w:rFonts w:ascii="Arial" w:hAnsi="Arial" w:cs="Arial"/>
          <w:szCs w:val="24"/>
        </w:rPr>
      </w:pPr>
    </w:p>
    <w:p w14:paraId="29595700" w14:textId="77777777" w:rsidR="006164E6" w:rsidRPr="00EF6CA8" w:rsidRDefault="006164E6" w:rsidP="002B2F47">
      <w:pPr>
        <w:ind w:left="720" w:right="-270"/>
        <w:jc w:val="both"/>
        <w:rPr>
          <w:rFonts w:ascii="Arial" w:hAnsi="Arial" w:cs="Arial"/>
          <w:szCs w:val="24"/>
        </w:rPr>
      </w:pPr>
      <w:r w:rsidRPr="00EF6CA8">
        <w:rPr>
          <w:rFonts w:ascii="Arial" w:hAnsi="Arial" w:cs="Arial"/>
          <w:b/>
          <w:szCs w:val="24"/>
        </w:rPr>
        <w:t>Unit:</w:t>
      </w:r>
      <w:r w:rsidRPr="00EF6CA8">
        <w:rPr>
          <w:rFonts w:ascii="Arial" w:hAnsi="Arial" w:cs="Arial"/>
          <w:szCs w:val="24"/>
        </w:rPr>
        <w:t xml:space="preserve"> a piece of apparatus or a fire department </w:t>
      </w:r>
      <w:r w:rsidR="007A1CB1">
        <w:rPr>
          <w:rFonts w:ascii="Arial" w:hAnsi="Arial" w:cs="Arial"/>
          <w:szCs w:val="24"/>
        </w:rPr>
        <w:t xml:space="preserve">functional </w:t>
      </w:r>
      <w:r w:rsidRPr="00EF6CA8">
        <w:rPr>
          <w:rFonts w:ascii="Arial" w:hAnsi="Arial" w:cs="Arial"/>
          <w:szCs w:val="24"/>
        </w:rPr>
        <w:t>responsibility to which personnel are assigned</w:t>
      </w:r>
      <w:r w:rsidR="002A50E8" w:rsidRPr="00EF6CA8">
        <w:rPr>
          <w:rFonts w:ascii="Arial" w:hAnsi="Arial" w:cs="Arial"/>
          <w:szCs w:val="24"/>
        </w:rPr>
        <w:t>. A unit</w:t>
      </w:r>
      <w:r w:rsidRPr="00EF6CA8">
        <w:rPr>
          <w:rFonts w:ascii="Arial" w:hAnsi="Arial" w:cs="Arial"/>
          <w:szCs w:val="24"/>
        </w:rPr>
        <w:t xml:space="preserve"> includ</w:t>
      </w:r>
      <w:r w:rsidR="002A50E8" w:rsidRPr="00EF6CA8">
        <w:rPr>
          <w:rFonts w:ascii="Arial" w:hAnsi="Arial" w:cs="Arial"/>
          <w:szCs w:val="24"/>
        </w:rPr>
        <w:t>es</w:t>
      </w:r>
      <w:r w:rsidRPr="00EF6CA8">
        <w:rPr>
          <w:rFonts w:ascii="Arial" w:hAnsi="Arial" w:cs="Arial"/>
          <w:szCs w:val="24"/>
        </w:rPr>
        <w:t xml:space="preserve"> companies, but also includ</w:t>
      </w:r>
      <w:r w:rsidR="002A50E8" w:rsidRPr="00EF6CA8">
        <w:rPr>
          <w:rFonts w:ascii="Arial" w:hAnsi="Arial" w:cs="Arial"/>
          <w:szCs w:val="24"/>
        </w:rPr>
        <w:t>es</w:t>
      </w:r>
      <w:r w:rsidRPr="00EF6CA8">
        <w:rPr>
          <w:rFonts w:ascii="Arial" w:hAnsi="Arial" w:cs="Arial"/>
          <w:szCs w:val="24"/>
        </w:rPr>
        <w:t xml:space="preserve"> chief officers, fire prevention personnel, safety officers, </w:t>
      </w:r>
      <w:r w:rsidR="002A50E8" w:rsidRPr="00EF6CA8">
        <w:rPr>
          <w:rFonts w:ascii="Arial" w:hAnsi="Arial" w:cs="Arial"/>
          <w:szCs w:val="24"/>
        </w:rPr>
        <w:t xml:space="preserve">members assigned to the </w:t>
      </w:r>
      <w:r w:rsidRPr="00EF6CA8">
        <w:rPr>
          <w:rFonts w:ascii="Arial" w:hAnsi="Arial" w:cs="Arial"/>
          <w:szCs w:val="24"/>
        </w:rPr>
        <w:t>training</w:t>
      </w:r>
      <w:r w:rsidR="002A50E8" w:rsidRPr="00EF6CA8">
        <w:rPr>
          <w:rFonts w:ascii="Arial" w:hAnsi="Arial" w:cs="Arial"/>
          <w:szCs w:val="24"/>
        </w:rPr>
        <w:t xml:space="preserve"> division</w:t>
      </w:r>
      <w:r w:rsidRPr="00EF6CA8">
        <w:rPr>
          <w:rFonts w:ascii="Arial" w:hAnsi="Arial" w:cs="Arial"/>
          <w:szCs w:val="24"/>
        </w:rPr>
        <w:t xml:space="preserve">, </w:t>
      </w:r>
      <w:r w:rsidR="00A524D8" w:rsidRPr="00EF6CA8">
        <w:rPr>
          <w:rFonts w:ascii="Arial" w:hAnsi="Arial" w:cs="Arial"/>
          <w:szCs w:val="24"/>
        </w:rPr>
        <w:t xml:space="preserve">staff officers, </w:t>
      </w:r>
      <w:r w:rsidRPr="00EF6CA8">
        <w:rPr>
          <w:rFonts w:ascii="Arial" w:hAnsi="Arial" w:cs="Arial"/>
          <w:szCs w:val="24"/>
        </w:rPr>
        <w:t xml:space="preserve">etc. </w:t>
      </w:r>
    </w:p>
    <w:p w14:paraId="636B6554" w14:textId="77777777" w:rsidR="006164E6" w:rsidRPr="00EF6CA8" w:rsidRDefault="006164E6" w:rsidP="002B2F47">
      <w:pPr>
        <w:ind w:left="720" w:right="-270"/>
        <w:jc w:val="both"/>
        <w:rPr>
          <w:rFonts w:ascii="Arial" w:hAnsi="Arial" w:cs="Arial"/>
          <w:szCs w:val="24"/>
        </w:rPr>
      </w:pPr>
    </w:p>
    <w:p w14:paraId="2A1B288D" w14:textId="77777777" w:rsidR="00783EA0" w:rsidRPr="00EF6CA8" w:rsidRDefault="005D4D54" w:rsidP="002B2F47">
      <w:pPr>
        <w:suppressLineNumbers/>
        <w:ind w:left="720" w:right="-270"/>
        <w:jc w:val="both"/>
        <w:rPr>
          <w:rFonts w:ascii="Arial" w:hAnsi="Arial" w:cs="Arial"/>
          <w:color w:val="000000"/>
          <w:szCs w:val="24"/>
        </w:rPr>
      </w:pPr>
      <w:r w:rsidRPr="00EF6CA8">
        <w:rPr>
          <w:rFonts w:ascii="Arial" w:hAnsi="Arial" w:cs="Arial"/>
          <w:b/>
          <w:szCs w:val="24"/>
        </w:rPr>
        <w:lastRenderedPageBreak/>
        <w:t>Working s</w:t>
      </w:r>
      <w:r w:rsidR="002173B8" w:rsidRPr="00EF6CA8">
        <w:rPr>
          <w:rFonts w:ascii="Arial" w:hAnsi="Arial" w:cs="Arial"/>
          <w:b/>
          <w:szCs w:val="24"/>
        </w:rPr>
        <w:t>tructure fire:</w:t>
      </w:r>
      <w:r w:rsidR="00E24E49" w:rsidRPr="00EF6CA8">
        <w:rPr>
          <w:rFonts w:ascii="Arial" w:hAnsi="Arial" w:cs="Arial"/>
          <w:szCs w:val="24"/>
        </w:rPr>
        <w:t xml:space="preserve"> </w:t>
      </w:r>
      <w:r w:rsidR="00783EA0" w:rsidRPr="00EF6CA8">
        <w:rPr>
          <w:rFonts w:ascii="Arial" w:hAnsi="Arial" w:cs="Arial"/>
          <w:color w:val="000000"/>
          <w:szCs w:val="24"/>
        </w:rPr>
        <w:t xml:space="preserve">a fire </w:t>
      </w:r>
      <w:r w:rsidR="00ED0DA9" w:rsidRPr="00EF6CA8">
        <w:rPr>
          <w:rFonts w:ascii="Arial" w:hAnsi="Arial" w:cs="Arial"/>
          <w:color w:val="000000"/>
          <w:szCs w:val="24"/>
        </w:rPr>
        <w:t xml:space="preserve">in a structure </w:t>
      </w:r>
      <w:r w:rsidR="00783EA0" w:rsidRPr="00EF6CA8">
        <w:rPr>
          <w:rFonts w:ascii="Arial" w:hAnsi="Arial" w:cs="Arial"/>
          <w:color w:val="000000"/>
          <w:szCs w:val="24"/>
        </w:rPr>
        <w:t>that requires the use of a 1 ½” or larger fire attack hose lin</w:t>
      </w:r>
      <w:r w:rsidR="007A1CB1">
        <w:rPr>
          <w:rFonts w:ascii="Arial" w:hAnsi="Arial" w:cs="Arial"/>
          <w:color w:val="000000"/>
          <w:szCs w:val="24"/>
        </w:rPr>
        <w:t xml:space="preserve">e and also requires the use of </w:t>
      </w:r>
      <w:r w:rsidR="00783EA0" w:rsidRPr="00EF6CA8">
        <w:rPr>
          <w:rFonts w:ascii="Arial" w:hAnsi="Arial" w:cs="Arial"/>
          <w:color w:val="000000"/>
          <w:szCs w:val="24"/>
        </w:rPr>
        <w:t>SCBA for members entering the hazardous area</w:t>
      </w:r>
    </w:p>
    <w:p w14:paraId="6EEF6550" w14:textId="77777777" w:rsidR="002173B8" w:rsidRPr="00EF6CA8" w:rsidRDefault="002173B8" w:rsidP="002B2F47">
      <w:pPr>
        <w:ind w:right="-270"/>
        <w:jc w:val="both"/>
        <w:rPr>
          <w:rFonts w:ascii="Arial" w:hAnsi="Arial" w:cs="Arial"/>
          <w:szCs w:val="24"/>
        </w:rPr>
      </w:pPr>
    </w:p>
    <w:p w14:paraId="710EA1D3" w14:textId="77777777" w:rsidR="002173B8" w:rsidRPr="00EF6CA8" w:rsidRDefault="002173B8" w:rsidP="002B2F47">
      <w:pPr>
        <w:ind w:right="-270"/>
        <w:jc w:val="both"/>
        <w:rPr>
          <w:rFonts w:ascii="Arial" w:hAnsi="Arial" w:cs="Arial"/>
          <w:szCs w:val="24"/>
        </w:rPr>
      </w:pPr>
    </w:p>
    <w:p w14:paraId="35D80731" w14:textId="77777777" w:rsidR="00940065" w:rsidRPr="00EF6CA8" w:rsidRDefault="00940065" w:rsidP="00940065">
      <w:pPr>
        <w:ind w:right="-270"/>
        <w:jc w:val="both"/>
        <w:rPr>
          <w:rFonts w:ascii="Arial" w:hAnsi="Arial" w:cs="Arial"/>
          <w:b/>
          <w:szCs w:val="24"/>
        </w:rPr>
      </w:pPr>
      <w:r>
        <w:rPr>
          <w:rFonts w:ascii="Arial" w:hAnsi="Arial" w:cs="Arial"/>
          <w:b/>
          <w:szCs w:val="24"/>
        </w:rPr>
        <w:t>IV</w:t>
      </w:r>
      <w:r w:rsidRPr="00EF6CA8">
        <w:rPr>
          <w:rFonts w:ascii="Arial" w:hAnsi="Arial" w:cs="Arial"/>
          <w:b/>
          <w:szCs w:val="24"/>
        </w:rPr>
        <w:t>.</w:t>
      </w:r>
      <w:r w:rsidRPr="00EF6CA8">
        <w:rPr>
          <w:rFonts w:ascii="Arial" w:hAnsi="Arial" w:cs="Arial"/>
          <w:b/>
          <w:szCs w:val="24"/>
        </w:rPr>
        <w:tab/>
        <w:t>B</w:t>
      </w:r>
      <w:r>
        <w:rPr>
          <w:rFonts w:ascii="Arial" w:hAnsi="Arial" w:cs="Arial"/>
          <w:b/>
          <w:szCs w:val="24"/>
        </w:rPr>
        <w:t>asic Procedures</w:t>
      </w:r>
    </w:p>
    <w:p w14:paraId="3B98C615" w14:textId="77777777" w:rsidR="00940065" w:rsidRPr="00EF6CA8" w:rsidRDefault="00940065" w:rsidP="00940065">
      <w:pPr>
        <w:ind w:right="-270"/>
        <w:jc w:val="both"/>
        <w:rPr>
          <w:rFonts w:ascii="Arial" w:hAnsi="Arial" w:cs="Arial"/>
          <w:szCs w:val="24"/>
        </w:rPr>
      </w:pPr>
    </w:p>
    <w:p w14:paraId="6EF3E0F4" w14:textId="77777777" w:rsidR="00940065" w:rsidRPr="00EF6CA8" w:rsidRDefault="00940065" w:rsidP="00940065">
      <w:pPr>
        <w:ind w:right="-270" w:firstLine="720"/>
        <w:jc w:val="both"/>
        <w:rPr>
          <w:rFonts w:ascii="Arial" w:hAnsi="Arial" w:cs="Arial"/>
          <w:szCs w:val="24"/>
        </w:rPr>
      </w:pPr>
      <w:r w:rsidRPr="007B2136">
        <w:rPr>
          <w:rFonts w:ascii="Arial" w:hAnsi="Arial" w:cs="Arial"/>
          <w:b/>
          <w:szCs w:val="24"/>
        </w:rPr>
        <w:t>A</w:t>
      </w:r>
      <w:r>
        <w:rPr>
          <w:rFonts w:ascii="Arial" w:hAnsi="Arial" w:cs="Arial"/>
          <w:szCs w:val="24"/>
        </w:rPr>
        <w:t>.</w:t>
      </w:r>
      <w:r w:rsidRPr="00EF6CA8">
        <w:rPr>
          <w:rFonts w:ascii="Arial" w:hAnsi="Arial" w:cs="Arial"/>
          <w:szCs w:val="24"/>
        </w:rPr>
        <w:tab/>
      </w:r>
      <w:r w:rsidRPr="00DC2D62">
        <w:rPr>
          <w:rFonts w:ascii="Arial" w:hAnsi="Arial" w:cs="Arial"/>
          <w:b/>
          <w:szCs w:val="24"/>
        </w:rPr>
        <w:t>Accountability</w:t>
      </w:r>
    </w:p>
    <w:p w14:paraId="1D09DBDE" w14:textId="77777777" w:rsidR="00940065" w:rsidRPr="00EF6CA8" w:rsidRDefault="00940065" w:rsidP="00940065">
      <w:pPr>
        <w:ind w:right="-270"/>
        <w:jc w:val="both"/>
        <w:rPr>
          <w:rFonts w:ascii="Arial" w:hAnsi="Arial" w:cs="Arial"/>
          <w:szCs w:val="24"/>
        </w:rPr>
      </w:pPr>
    </w:p>
    <w:p w14:paraId="1E44846E" w14:textId="77777777" w:rsidR="00940065" w:rsidRPr="00EF6CA8" w:rsidRDefault="00940065" w:rsidP="00940065">
      <w:pPr>
        <w:numPr>
          <w:ilvl w:val="0"/>
          <w:numId w:val="29"/>
        </w:numPr>
        <w:ind w:right="-270" w:firstLine="720"/>
        <w:jc w:val="both"/>
        <w:rPr>
          <w:rFonts w:ascii="Arial" w:hAnsi="Arial" w:cs="Arial"/>
          <w:szCs w:val="24"/>
        </w:rPr>
      </w:pPr>
      <w:r w:rsidRPr="00EF6CA8">
        <w:rPr>
          <w:rFonts w:ascii="Arial" w:hAnsi="Arial" w:cs="Arial"/>
          <w:szCs w:val="24"/>
        </w:rPr>
        <w:t>The personnel accountability system shall be used at all incidents.</w:t>
      </w:r>
    </w:p>
    <w:p w14:paraId="45992CF4" w14:textId="77777777" w:rsidR="00940065" w:rsidRPr="00EF6CA8" w:rsidRDefault="00940065" w:rsidP="00940065">
      <w:pPr>
        <w:ind w:right="-270" w:firstLine="720"/>
        <w:jc w:val="both"/>
        <w:rPr>
          <w:rFonts w:ascii="Arial" w:hAnsi="Arial" w:cs="Arial"/>
          <w:szCs w:val="24"/>
        </w:rPr>
      </w:pPr>
    </w:p>
    <w:p w14:paraId="205E60F0" w14:textId="77777777" w:rsidR="00940065" w:rsidRPr="00EF6CA8" w:rsidRDefault="00940065" w:rsidP="00940065">
      <w:pPr>
        <w:numPr>
          <w:ilvl w:val="0"/>
          <w:numId w:val="29"/>
        </w:numPr>
        <w:ind w:left="2160" w:right="-270" w:hanging="720"/>
        <w:jc w:val="both"/>
        <w:rPr>
          <w:rFonts w:ascii="Arial" w:hAnsi="Arial" w:cs="Arial"/>
          <w:szCs w:val="24"/>
        </w:rPr>
      </w:pPr>
      <w:r w:rsidRPr="00EF6CA8">
        <w:rPr>
          <w:rFonts w:ascii="Arial" w:hAnsi="Arial" w:cs="Arial"/>
          <w:szCs w:val="24"/>
        </w:rPr>
        <w:t>It shall be the responsibility each member of the department to actively participate in the personnel accountability system.</w:t>
      </w:r>
    </w:p>
    <w:p w14:paraId="5FB997ED" w14:textId="77777777" w:rsidR="00940065" w:rsidRPr="00EF6CA8" w:rsidRDefault="00940065" w:rsidP="00940065">
      <w:pPr>
        <w:ind w:right="-270" w:firstLine="720"/>
        <w:jc w:val="both"/>
        <w:rPr>
          <w:rFonts w:ascii="Arial" w:hAnsi="Arial" w:cs="Arial"/>
          <w:szCs w:val="24"/>
        </w:rPr>
      </w:pPr>
    </w:p>
    <w:p w14:paraId="6E063689" w14:textId="77777777" w:rsidR="00940065" w:rsidRPr="00EF6CA8" w:rsidRDefault="00940065" w:rsidP="00940065">
      <w:pPr>
        <w:numPr>
          <w:ilvl w:val="0"/>
          <w:numId w:val="29"/>
        </w:numPr>
        <w:ind w:left="2160" w:right="-270" w:hanging="720"/>
        <w:jc w:val="both"/>
        <w:rPr>
          <w:rFonts w:ascii="Arial" w:hAnsi="Arial" w:cs="Arial"/>
          <w:szCs w:val="24"/>
        </w:rPr>
      </w:pPr>
      <w:r w:rsidRPr="00EF6CA8">
        <w:rPr>
          <w:rFonts w:ascii="Arial" w:hAnsi="Arial" w:cs="Arial"/>
          <w:szCs w:val="24"/>
        </w:rPr>
        <w:t xml:space="preserve">Members </w:t>
      </w:r>
      <w:r>
        <w:rPr>
          <w:rFonts w:ascii="Arial" w:hAnsi="Arial" w:cs="Arial"/>
          <w:szCs w:val="24"/>
        </w:rPr>
        <w:t>shall</w:t>
      </w:r>
      <w:r w:rsidRPr="00EF6CA8">
        <w:rPr>
          <w:rFonts w:ascii="Arial" w:hAnsi="Arial" w:cs="Arial"/>
          <w:szCs w:val="24"/>
        </w:rPr>
        <w:t xml:space="preserve"> compl</w:t>
      </w:r>
      <w:r>
        <w:rPr>
          <w:rFonts w:ascii="Arial" w:hAnsi="Arial" w:cs="Arial"/>
          <w:szCs w:val="24"/>
        </w:rPr>
        <w:t>y</w:t>
      </w:r>
      <w:r w:rsidRPr="00EF6CA8">
        <w:rPr>
          <w:rFonts w:ascii="Arial" w:hAnsi="Arial" w:cs="Arial"/>
          <w:szCs w:val="24"/>
        </w:rPr>
        <w:t xml:space="preserve"> with and follow personnel accountability system procedures.</w:t>
      </w:r>
      <w:r>
        <w:rPr>
          <w:rFonts w:ascii="Arial" w:hAnsi="Arial" w:cs="Arial"/>
          <w:szCs w:val="24"/>
        </w:rPr>
        <w:t xml:space="preserve"> Failure to comply with these requirements may result in corrective and/or progressive disciplinary actions.</w:t>
      </w:r>
    </w:p>
    <w:p w14:paraId="7F6724FF" w14:textId="77777777" w:rsidR="00940065" w:rsidRPr="00EF6CA8" w:rsidRDefault="00940065" w:rsidP="00940065">
      <w:pPr>
        <w:ind w:right="-270"/>
        <w:jc w:val="both"/>
        <w:rPr>
          <w:rFonts w:ascii="Arial" w:hAnsi="Arial" w:cs="Arial"/>
          <w:szCs w:val="24"/>
        </w:rPr>
      </w:pPr>
    </w:p>
    <w:p w14:paraId="330334F6" w14:textId="77777777" w:rsidR="00940065" w:rsidRPr="00EF6CA8" w:rsidRDefault="00940065" w:rsidP="00940065">
      <w:pPr>
        <w:ind w:right="-270" w:firstLine="720"/>
        <w:jc w:val="both"/>
        <w:rPr>
          <w:rFonts w:ascii="Arial" w:hAnsi="Arial" w:cs="Arial"/>
          <w:szCs w:val="24"/>
        </w:rPr>
      </w:pPr>
      <w:r>
        <w:rPr>
          <w:rFonts w:ascii="Arial" w:hAnsi="Arial" w:cs="Arial"/>
          <w:b/>
          <w:szCs w:val="24"/>
        </w:rPr>
        <w:t>B</w:t>
      </w:r>
      <w:r w:rsidRPr="007B2136">
        <w:rPr>
          <w:rFonts w:ascii="Arial" w:hAnsi="Arial" w:cs="Arial"/>
          <w:b/>
          <w:szCs w:val="24"/>
        </w:rPr>
        <w:t>.</w:t>
      </w:r>
      <w:r w:rsidRPr="00EF6CA8">
        <w:rPr>
          <w:rFonts w:ascii="Arial" w:hAnsi="Arial" w:cs="Arial"/>
          <w:szCs w:val="24"/>
        </w:rPr>
        <w:tab/>
      </w:r>
      <w:r w:rsidRPr="00DC2D62">
        <w:rPr>
          <w:rFonts w:ascii="Arial" w:hAnsi="Arial" w:cs="Arial"/>
          <w:b/>
          <w:szCs w:val="24"/>
        </w:rPr>
        <w:t>Accountability Form</w:t>
      </w:r>
    </w:p>
    <w:p w14:paraId="1D13919E" w14:textId="77777777" w:rsidR="00940065" w:rsidRPr="00EF6CA8" w:rsidRDefault="00940065" w:rsidP="00940065">
      <w:pPr>
        <w:ind w:right="-270"/>
        <w:jc w:val="both"/>
        <w:rPr>
          <w:rFonts w:ascii="Arial" w:hAnsi="Arial" w:cs="Arial"/>
          <w:szCs w:val="24"/>
        </w:rPr>
      </w:pPr>
    </w:p>
    <w:p w14:paraId="12C6227C" w14:textId="77777777" w:rsidR="00940065" w:rsidRPr="00EF6CA8" w:rsidRDefault="00940065" w:rsidP="00940065">
      <w:pPr>
        <w:numPr>
          <w:ilvl w:val="0"/>
          <w:numId w:val="30"/>
        </w:numPr>
        <w:ind w:left="2160" w:right="-270" w:hanging="720"/>
        <w:jc w:val="both"/>
        <w:rPr>
          <w:rFonts w:ascii="Arial" w:hAnsi="Arial" w:cs="Arial"/>
          <w:szCs w:val="24"/>
        </w:rPr>
      </w:pPr>
      <w:r w:rsidRPr="00EF6CA8">
        <w:rPr>
          <w:rFonts w:ascii="Arial" w:hAnsi="Arial" w:cs="Arial"/>
          <w:szCs w:val="24"/>
        </w:rPr>
        <w:t>An Accountability Form shall be maintained on all units of the fire department at all times. This form shall identify each member assigned to the unit for that shift.  This form shall be updated as often as is necessary during a shift to accurately reflect the personnel assigned to and responding with the apparatus. The form shall be placed in the glove compartment or other suitable location in the officer’s riding position (right front seat) on the apparatus.</w:t>
      </w:r>
    </w:p>
    <w:p w14:paraId="5625987B" w14:textId="77777777" w:rsidR="00940065" w:rsidRPr="00EF6CA8" w:rsidRDefault="00940065" w:rsidP="00940065">
      <w:pPr>
        <w:ind w:left="2160" w:right="-270" w:hanging="720"/>
        <w:jc w:val="both"/>
        <w:rPr>
          <w:rFonts w:ascii="Arial" w:hAnsi="Arial" w:cs="Arial"/>
          <w:szCs w:val="24"/>
        </w:rPr>
      </w:pPr>
    </w:p>
    <w:p w14:paraId="7B5791AE" w14:textId="77777777" w:rsidR="00940065" w:rsidRPr="00EF6CA8" w:rsidRDefault="00940065" w:rsidP="00940065">
      <w:pPr>
        <w:numPr>
          <w:ilvl w:val="0"/>
          <w:numId w:val="30"/>
        </w:numPr>
        <w:ind w:left="2160" w:right="-270" w:hanging="720"/>
        <w:jc w:val="both"/>
        <w:rPr>
          <w:rFonts w:ascii="Arial" w:hAnsi="Arial" w:cs="Arial"/>
          <w:szCs w:val="24"/>
        </w:rPr>
      </w:pPr>
      <w:r w:rsidRPr="00EF6CA8">
        <w:rPr>
          <w:rFonts w:ascii="Arial" w:hAnsi="Arial" w:cs="Arial"/>
          <w:szCs w:val="24"/>
        </w:rPr>
        <w:t>Upon reporting for duty it shall be the duty of each member to legibly sign his/her name on the Accountability Form, and cross off the name of the off-going member.</w:t>
      </w:r>
    </w:p>
    <w:p w14:paraId="697CA8BC" w14:textId="77777777" w:rsidR="00940065" w:rsidRPr="00EF6CA8" w:rsidRDefault="00940065" w:rsidP="00940065">
      <w:pPr>
        <w:ind w:left="2160" w:right="-270" w:hanging="720"/>
        <w:jc w:val="both"/>
        <w:rPr>
          <w:rFonts w:ascii="Arial" w:hAnsi="Arial" w:cs="Arial"/>
          <w:szCs w:val="24"/>
        </w:rPr>
      </w:pPr>
    </w:p>
    <w:p w14:paraId="6E621D1E" w14:textId="77777777" w:rsidR="00940065" w:rsidRPr="00EF6CA8" w:rsidRDefault="00940065" w:rsidP="00940065">
      <w:pPr>
        <w:numPr>
          <w:ilvl w:val="0"/>
          <w:numId w:val="30"/>
        </w:numPr>
        <w:ind w:left="2160" w:right="-270" w:hanging="720"/>
        <w:jc w:val="both"/>
        <w:rPr>
          <w:rFonts w:ascii="Arial" w:hAnsi="Arial" w:cs="Arial"/>
          <w:szCs w:val="24"/>
        </w:rPr>
      </w:pPr>
      <w:r w:rsidRPr="00EF6CA8">
        <w:rPr>
          <w:rFonts w:ascii="Arial" w:hAnsi="Arial" w:cs="Arial"/>
          <w:szCs w:val="24"/>
        </w:rPr>
        <w:t>At the start of each shift, the officer in charge of each unit shall ensure that an Accountability Form has been prepared according to departmental regulations.</w:t>
      </w:r>
    </w:p>
    <w:p w14:paraId="45040C86" w14:textId="77777777" w:rsidR="00940065" w:rsidRPr="00EF6CA8" w:rsidRDefault="00940065" w:rsidP="00940065">
      <w:pPr>
        <w:ind w:left="2160" w:right="-270" w:hanging="720"/>
        <w:jc w:val="both"/>
        <w:rPr>
          <w:rFonts w:ascii="Arial" w:hAnsi="Arial" w:cs="Arial"/>
          <w:szCs w:val="24"/>
        </w:rPr>
      </w:pPr>
    </w:p>
    <w:p w14:paraId="476137A3" w14:textId="77777777" w:rsidR="00940065" w:rsidRDefault="00940065" w:rsidP="00940065">
      <w:pPr>
        <w:numPr>
          <w:ilvl w:val="0"/>
          <w:numId w:val="30"/>
        </w:numPr>
        <w:ind w:left="2160" w:right="-270" w:hanging="720"/>
        <w:jc w:val="both"/>
        <w:rPr>
          <w:rFonts w:ascii="Arial" w:hAnsi="Arial" w:cs="Arial"/>
          <w:szCs w:val="24"/>
        </w:rPr>
      </w:pPr>
      <w:r w:rsidRPr="00EF6CA8">
        <w:rPr>
          <w:rFonts w:ascii="Arial" w:hAnsi="Arial" w:cs="Arial"/>
          <w:szCs w:val="24"/>
        </w:rPr>
        <w:t>At 0800 hours each day, the Accountability Form from the previous day shall be removed from the apparatus in order to avoid confusion.</w:t>
      </w:r>
    </w:p>
    <w:p w14:paraId="77A04293" w14:textId="77777777" w:rsidR="00940065" w:rsidRDefault="00940065" w:rsidP="00940065">
      <w:pPr>
        <w:ind w:right="-270"/>
        <w:jc w:val="both"/>
        <w:rPr>
          <w:rFonts w:ascii="Arial" w:hAnsi="Arial" w:cs="Arial"/>
          <w:szCs w:val="24"/>
        </w:rPr>
      </w:pPr>
    </w:p>
    <w:p w14:paraId="5A2703DA" w14:textId="77777777" w:rsidR="00940065" w:rsidRPr="00EF6CA8" w:rsidRDefault="00940065" w:rsidP="00940065">
      <w:pPr>
        <w:ind w:left="1440" w:right="-270"/>
        <w:jc w:val="both"/>
        <w:rPr>
          <w:rFonts w:ascii="Arial" w:hAnsi="Arial" w:cs="Arial"/>
          <w:szCs w:val="24"/>
        </w:rPr>
      </w:pPr>
      <w:r w:rsidRPr="007A1CB1">
        <w:rPr>
          <w:rFonts w:ascii="Arial" w:hAnsi="Arial" w:cs="Arial"/>
          <w:b/>
          <w:szCs w:val="24"/>
        </w:rPr>
        <w:t>E</w:t>
      </w:r>
      <w:r>
        <w:rPr>
          <w:rFonts w:ascii="Arial" w:hAnsi="Arial" w:cs="Arial"/>
          <w:b/>
          <w:szCs w:val="24"/>
        </w:rPr>
        <w:t>ditor</w:t>
      </w:r>
      <w:r w:rsidRPr="007A1CB1">
        <w:rPr>
          <w:rFonts w:ascii="Arial" w:hAnsi="Arial" w:cs="Arial"/>
          <w:b/>
          <w:szCs w:val="24"/>
        </w:rPr>
        <w:t>’s Note</w:t>
      </w:r>
      <w:r>
        <w:rPr>
          <w:rFonts w:ascii="Arial" w:hAnsi="Arial" w:cs="Arial"/>
          <w:szCs w:val="24"/>
        </w:rPr>
        <w:t>: The use of a standard Accountability Form is a low tech solution to help track who is assigned to given unit. Fire department’s that use a passport or name tag system should edit the language above to reflect their standard practice.</w:t>
      </w:r>
    </w:p>
    <w:p w14:paraId="25CBA52D" w14:textId="77777777" w:rsidR="00940065" w:rsidRDefault="00940065" w:rsidP="00940065">
      <w:pPr>
        <w:ind w:right="-270"/>
        <w:jc w:val="both"/>
        <w:rPr>
          <w:rFonts w:ascii="Arial" w:hAnsi="Arial" w:cs="Arial"/>
          <w:szCs w:val="24"/>
        </w:rPr>
      </w:pPr>
    </w:p>
    <w:p w14:paraId="108C872B" w14:textId="77777777" w:rsidR="00940065" w:rsidRDefault="00940065" w:rsidP="00940065">
      <w:pPr>
        <w:ind w:right="-270"/>
        <w:jc w:val="both"/>
        <w:rPr>
          <w:rFonts w:ascii="Arial" w:hAnsi="Arial" w:cs="Arial"/>
          <w:szCs w:val="24"/>
        </w:rPr>
      </w:pPr>
    </w:p>
    <w:p w14:paraId="7A2A2B99" w14:textId="77777777" w:rsidR="00940065" w:rsidRPr="00EF6CA8" w:rsidRDefault="00940065" w:rsidP="00940065">
      <w:pPr>
        <w:ind w:right="-270"/>
        <w:jc w:val="both"/>
        <w:rPr>
          <w:rFonts w:ascii="Arial" w:hAnsi="Arial" w:cs="Arial"/>
          <w:szCs w:val="24"/>
        </w:rPr>
      </w:pPr>
    </w:p>
    <w:p w14:paraId="3ED78884" w14:textId="77777777" w:rsidR="00940065" w:rsidRPr="00EF6CA8" w:rsidRDefault="00940065" w:rsidP="00940065">
      <w:pPr>
        <w:ind w:right="-270" w:firstLine="720"/>
        <w:jc w:val="both"/>
        <w:rPr>
          <w:rFonts w:ascii="Arial" w:hAnsi="Arial" w:cs="Arial"/>
          <w:szCs w:val="24"/>
        </w:rPr>
      </w:pPr>
      <w:r w:rsidRPr="00DC2D62">
        <w:rPr>
          <w:rFonts w:ascii="Arial" w:hAnsi="Arial" w:cs="Arial"/>
          <w:b/>
          <w:szCs w:val="24"/>
        </w:rPr>
        <w:lastRenderedPageBreak/>
        <w:t>C.</w:t>
      </w:r>
      <w:r w:rsidRPr="00EF6CA8">
        <w:rPr>
          <w:rFonts w:ascii="Arial" w:hAnsi="Arial" w:cs="Arial"/>
          <w:szCs w:val="24"/>
        </w:rPr>
        <w:tab/>
      </w:r>
      <w:r>
        <w:rPr>
          <w:rFonts w:ascii="Arial" w:hAnsi="Arial" w:cs="Arial"/>
          <w:b/>
          <w:szCs w:val="24"/>
        </w:rPr>
        <w:t>Company Integrity</w:t>
      </w:r>
    </w:p>
    <w:p w14:paraId="6D9CF436" w14:textId="77777777" w:rsidR="00940065" w:rsidRPr="00EF6CA8" w:rsidRDefault="00940065" w:rsidP="00940065">
      <w:pPr>
        <w:ind w:right="-270"/>
        <w:jc w:val="both"/>
        <w:rPr>
          <w:rFonts w:ascii="Arial" w:hAnsi="Arial" w:cs="Arial"/>
          <w:szCs w:val="24"/>
        </w:rPr>
      </w:pPr>
    </w:p>
    <w:p w14:paraId="3951A7AA" w14:textId="77777777" w:rsidR="00940065" w:rsidRPr="00EF6CA8" w:rsidRDefault="00940065" w:rsidP="00940065">
      <w:pPr>
        <w:numPr>
          <w:ilvl w:val="0"/>
          <w:numId w:val="17"/>
        </w:numPr>
        <w:ind w:left="2160" w:right="-270" w:hanging="720"/>
        <w:jc w:val="both"/>
        <w:rPr>
          <w:rFonts w:ascii="Arial" w:hAnsi="Arial" w:cs="Arial"/>
          <w:szCs w:val="24"/>
        </w:rPr>
      </w:pPr>
      <w:r w:rsidRPr="00EF6CA8">
        <w:rPr>
          <w:rFonts w:ascii="Arial" w:hAnsi="Arial" w:cs="Arial"/>
          <w:szCs w:val="24"/>
        </w:rPr>
        <w:t xml:space="preserve">All members assigned to a company shall arrive and operate at the scene of an emergency as a company under the command of a company officer.  Company members shall remain together, intact as a unit, to the greatest extent possible.  </w:t>
      </w:r>
    </w:p>
    <w:p w14:paraId="0C99FBE7" w14:textId="77777777" w:rsidR="00940065" w:rsidRPr="00EF6CA8" w:rsidRDefault="00940065" w:rsidP="00940065">
      <w:pPr>
        <w:ind w:right="-270"/>
        <w:jc w:val="both"/>
        <w:rPr>
          <w:rFonts w:ascii="Arial" w:hAnsi="Arial" w:cs="Arial"/>
          <w:szCs w:val="24"/>
        </w:rPr>
      </w:pPr>
    </w:p>
    <w:p w14:paraId="0A6189EA" w14:textId="77777777" w:rsidR="00940065" w:rsidRPr="00EF6CA8" w:rsidRDefault="00940065" w:rsidP="00940065">
      <w:pPr>
        <w:numPr>
          <w:ilvl w:val="0"/>
          <w:numId w:val="17"/>
        </w:numPr>
        <w:ind w:left="2160" w:right="-270" w:hanging="720"/>
        <w:jc w:val="both"/>
        <w:rPr>
          <w:rFonts w:ascii="Arial" w:hAnsi="Arial" w:cs="Arial"/>
          <w:szCs w:val="24"/>
        </w:rPr>
      </w:pPr>
      <w:r w:rsidRPr="00EF6CA8">
        <w:rPr>
          <w:rFonts w:ascii="Arial" w:hAnsi="Arial" w:cs="Arial"/>
          <w:szCs w:val="24"/>
        </w:rPr>
        <w:t xml:space="preserve">Unless ordered to do otherwise by their company officer, firefighters shall remain with and under the supervision of their company officer. </w:t>
      </w:r>
    </w:p>
    <w:p w14:paraId="5AF483F0" w14:textId="77777777" w:rsidR="00940065" w:rsidRPr="00EF6CA8" w:rsidRDefault="00940065" w:rsidP="00940065">
      <w:pPr>
        <w:ind w:left="2160" w:right="-270" w:hanging="720"/>
        <w:jc w:val="both"/>
        <w:rPr>
          <w:rFonts w:ascii="Arial" w:hAnsi="Arial" w:cs="Arial"/>
          <w:szCs w:val="24"/>
        </w:rPr>
      </w:pPr>
    </w:p>
    <w:p w14:paraId="71767549" w14:textId="77777777" w:rsidR="00940065" w:rsidRPr="00EF6CA8" w:rsidRDefault="00940065" w:rsidP="00940065">
      <w:pPr>
        <w:numPr>
          <w:ilvl w:val="0"/>
          <w:numId w:val="17"/>
        </w:numPr>
        <w:ind w:left="2160" w:right="-270" w:hanging="720"/>
        <w:jc w:val="both"/>
        <w:rPr>
          <w:rFonts w:ascii="Arial" w:hAnsi="Arial" w:cs="Arial"/>
          <w:szCs w:val="24"/>
        </w:rPr>
      </w:pPr>
      <w:r w:rsidRPr="00EF6CA8">
        <w:rPr>
          <w:rFonts w:ascii="Arial" w:hAnsi="Arial" w:cs="Arial"/>
          <w:szCs w:val="24"/>
        </w:rPr>
        <w:t>Company officers shall maintain an ongoing awareness of the location and condition of all company members under their command, and shall be responsible for their safety and their actions.</w:t>
      </w:r>
    </w:p>
    <w:p w14:paraId="687E6F52" w14:textId="77777777" w:rsidR="00940065" w:rsidRPr="00EF6CA8" w:rsidRDefault="00940065" w:rsidP="00940065">
      <w:pPr>
        <w:ind w:left="2160" w:right="-270" w:hanging="720"/>
        <w:jc w:val="both"/>
        <w:rPr>
          <w:rFonts w:ascii="Arial" w:hAnsi="Arial" w:cs="Arial"/>
          <w:szCs w:val="24"/>
        </w:rPr>
      </w:pPr>
    </w:p>
    <w:p w14:paraId="55819C17" w14:textId="77777777" w:rsidR="00940065" w:rsidRPr="00EF6CA8" w:rsidRDefault="00940065" w:rsidP="00940065">
      <w:pPr>
        <w:numPr>
          <w:ilvl w:val="0"/>
          <w:numId w:val="17"/>
        </w:numPr>
        <w:ind w:left="2160" w:right="-270" w:hanging="720"/>
        <w:jc w:val="both"/>
        <w:rPr>
          <w:rFonts w:ascii="Arial" w:hAnsi="Arial" w:cs="Arial"/>
          <w:szCs w:val="24"/>
        </w:rPr>
      </w:pPr>
      <w:r w:rsidRPr="00EF6CA8">
        <w:rPr>
          <w:rFonts w:ascii="Arial" w:hAnsi="Arial" w:cs="Arial"/>
          <w:szCs w:val="24"/>
        </w:rPr>
        <w:t>In the event that company members must separate for any reason (excluding the pump operator, or members engaged in tasks which require them to remain entirely outside of and away from the fire building or hazardous area), members shall operate in teams of two or more. Company officers are strictly accountable for knowing the location and condition of all company members even when separated from the company officer.</w:t>
      </w:r>
    </w:p>
    <w:p w14:paraId="684E0F7F" w14:textId="77777777" w:rsidR="00940065" w:rsidRPr="00EF6CA8" w:rsidRDefault="00940065" w:rsidP="00940065">
      <w:pPr>
        <w:ind w:left="2160" w:right="-270" w:hanging="720"/>
        <w:jc w:val="both"/>
        <w:rPr>
          <w:rFonts w:ascii="Arial" w:hAnsi="Arial" w:cs="Arial"/>
          <w:szCs w:val="24"/>
        </w:rPr>
      </w:pPr>
    </w:p>
    <w:p w14:paraId="15B55F9E" w14:textId="77777777" w:rsidR="00940065" w:rsidRPr="00EF6CA8" w:rsidRDefault="00940065" w:rsidP="00940065">
      <w:pPr>
        <w:numPr>
          <w:ilvl w:val="0"/>
          <w:numId w:val="17"/>
        </w:numPr>
        <w:ind w:left="2160" w:right="-270" w:hanging="720"/>
        <w:jc w:val="both"/>
        <w:rPr>
          <w:rFonts w:ascii="Arial" w:hAnsi="Arial" w:cs="Arial"/>
          <w:szCs w:val="24"/>
        </w:rPr>
      </w:pPr>
      <w:r w:rsidRPr="00EF6CA8">
        <w:rPr>
          <w:rFonts w:ascii="Arial" w:hAnsi="Arial" w:cs="Arial"/>
          <w:szCs w:val="24"/>
        </w:rPr>
        <w:t>Maintaining company integrity shall be the direct responsibility of the company officer.</w:t>
      </w:r>
    </w:p>
    <w:p w14:paraId="6A21FA20" w14:textId="77777777" w:rsidR="00940065" w:rsidRPr="00EF6CA8" w:rsidRDefault="00940065" w:rsidP="00940065">
      <w:pPr>
        <w:ind w:right="-270"/>
        <w:jc w:val="both"/>
        <w:rPr>
          <w:rFonts w:ascii="Arial" w:hAnsi="Arial" w:cs="Arial"/>
          <w:szCs w:val="24"/>
        </w:rPr>
      </w:pPr>
    </w:p>
    <w:p w14:paraId="348593A3" w14:textId="77777777" w:rsidR="00940065" w:rsidRPr="00EF6CA8" w:rsidRDefault="00940065" w:rsidP="00940065">
      <w:pPr>
        <w:ind w:right="-270"/>
        <w:jc w:val="both"/>
        <w:rPr>
          <w:rFonts w:ascii="Arial" w:hAnsi="Arial" w:cs="Arial"/>
          <w:szCs w:val="24"/>
        </w:rPr>
      </w:pPr>
    </w:p>
    <w:p w14:paraId="037DB148" w14:textId="77777777" w:rsidR="00940065" w:rsidRPr="0072552C" w:rsidRDefault="00940065" w:rsidP="00940065">
      <w:pPr>
        <w:ind w:right="-270" w:firstLine="720"/>
        <w:jc w:val="both"/>
        <w:rPr>
          <w:rFonts w:ascii="Arial" w:hAnsi="Arial" w:cs="Arial"/>
          <w:b/>
          <w:szCs w:val="24"/>
        </w:rPr>
      </w:pPr>
      <w:r w:rsidRPr="0072552C">
        <w:rPr>
          <w:rFonts w:ascii="Arial" w:hAnsi="Arial" w:cs="Arial"/>
          <w:b/>
          <w:szCs w:val="24"/>
        </w:rPr>
        <w:t>D.</w:t>
      </w:r>
      <w:r w:rsidRPr="0072552C">
        <w:rPr>
          <w:rFonts w:ascii="Arial" w:hAnsi="Arial" w:cs="Arial"/>
          <w:b/>
          <w:szCs w:val="24"/>
        </w:rPr>
        <w:tab/>
      </w:r>
      <w:r>
        <w:rPr>
          <w:rFonts w:ascii="Arial" w:hAnsi="Arial" w:cs="Arial"/>
          <w:b/>
          <w:szCs w:val="24"/>
        </w:rPr>
        <w:t>Incident Scene Accountability</w:t>
      </w:r>
    </w:p>
    <w:p w14:paraId="0806BB33" w14:textId="77777777" w:rsidR="00940065" w:rsidRPr="00EF6CA8" w:rsidRDefault="00940065" w:rsidP="00940065">
      <w:pPr>
        <w:ind w:right="-270"/>
        <w:jc w:val="both"/>
        <w:rPr>
          <w:rFonts w:ascii="Arial" w:hAnsi="Arial" w:cs="Arial"/>
          <w:szCs w:val="24"/>
        </w:rPr>
      </w:pPr>
    </w:p>
    <w:p w14:paraId="0548552B" w14:textId="77777777" w:rsidR="00940065" w:rsidRPr="00EF6CA8" w:rsidRDefault="00940065" w:rsidP="00940065">
      <w:pPr>
        <w:numPr>
          <w:ilvl w:val="0"/>
          <w:numId w:val="31"/>
        </w:numPr>
        <w:ind w:left="2160" w:right="-270" w:hanging="720"/>
        <w:jc w:val="both"/>
        <w:rPr>
          <w:rFonts w:ascii="Arial" w:hAnsi="Arial" w:cs="Arial"/>
          <w:szCs w:val="24"/>
        </w:rPr>
      </w:pPr>
      <w:r w:rsidRPr="00EF6CA8">
        <w:rPr>
          <w:rFonts w:ascii="Arial" w:hAnsi="Arial" w:cs="Arial"/>
          <w:szCs w:val="24"/>
        </w:rPr>
        <w:t xml:space="preserve">The incident commander shall maintain an awareness of the location and function of all companies </w:t>
      </w:r>
      <w:r>
        <w:rPr>
          <w:rFonts w:ascii="Arial" w:hAnsi="Arial" w:cs="Arial"/>
          <w:szCs w:val="24"/>
        </w:rPr>
        <w:t xml:space="preserve">and units </w:t>
      </w:r>
      <w:r w:rsidRPr="00EF6CA8">
        <w:rPr>
          <w:rFonts w:ascii="Arial" w:hAnsi="Arial" w:cs="Arial"/>
          <w:szCs w:val="24"/>
        </w:rPr>
        <w:t>operating at the scene of the incident.</w:t>
      </w:r>
    </w:p>
    <w:p w14:paraId="42F80A98" w14:textId="77777777" w:rsidR="00940065" w:rsidRPr="00EF6CA8" w:rsidRDefault="00940065" w:rsidP="00940065">
      <w:pPr>
        <w:ind w:left="720" w:right="-270"/>
        <w:jc w:val="both"/>
        <w:rPr>
          <w:rFonts w:ascii="Arial" w:hAnsi="Arial" w:cs="Arial"/>
          <w:szCs w:val="24"/>
        </w:rPr>
      </w:pPr>
    </w:p>
    <w:p w14:paraId="40BB36FF" w14:textId="77777777" w:rsidR="00940065" w:rsidRPr="00EF6CA8" w:rsidRDefault="00940065" w:rsidP="00940065">
      <w:pPr>
        <w:numPr>
          <w:ilvl w:val="0"/>
          <w:numId w:val="31"/>
        </w:numPr>
        <w:ind w:left="2160" w:right="-270" w:hanging="720"/>
        <w:jc w:val="both"/>
        <w:rPr>
          <w:rFonts w:ascii="Arial" w:hAnsi="Arial" w:cs="Arial"/>
          <w:szCs w:val="24"/>
        </w:rPr>
      </w:pPr>
      <w:r w:rsidRPr="00EF6CA8">
        <w:rPr>
          <w:rFonts w:ascii="Arial" w:hAnsi="Arial" w:cs="Arial"/>
          <w:szCs w:val="24"/>
        </w:rPr>
        <w:t xml:space="preserve">The first arriving officer at an incident shall be the initial incident commander, in accordance with the Incident Command System. All arriving companies </w:t>
      </w:r>
      <w:r>
        <w:rPr>
          <w:rFonts w:ascii="Arial" w:hAnsi="Arial" w:cs="Arial"/>
          <w:szCs w:val="24"/>
        </w:rPr>
        <w:t xml:space="preserve">and units </w:t>
      </w:r>
      <w:r w:rsidRPr="00EF6CA8">
        <w:rPr>
          <w:rFonts w:ascii="Arial" w:hAnsi="Arial" w:cs="Arial"/>
          <w:szCs w:val="24"/>
        </w:rPr>
        <w:t xml:space="preserve">shall be deployed by the Incident Commander, with the exception of the first alarm companies who may deploy themselves in accordance with standard operating procedures unless otherwise directed. Companies deploying themselves shall inform the incident commander of their location and intended function.  </w:t>
      </w:r>
    </w:p>
    <w:p w14:paraId="69399CF1" w14:textId="77777777" w:rsidR="00940065" w:rsidRPr="00EF6CA8" w:rsidRDefault="00940065" w:rsidP="00940065">
      <w:pPr>
        <w:ind w:left="2160" w:right="-270" w:hanging="720"/>
        <w:jc w:val="both"/>
        <w:rPr>
          <w:rFonts w:ascii="Arial" w:hAnsi="Arial" w:cs="Arial"/>
          <w:szCs w:val="24"/>
        </w:rPr>
      </w:pPr>
    </w:p>
    <w:p w14:paraId="6246AE41" w14:textId="77777777" w:rsidR="00940065" w:rsidRPr="00EF6CA8" w:rsidRDefault="00940065" w:rsidP="00940065">
      <w:pPr>
        <w:numPr>
          <w:ilvl w:val="0"/>
          <w:numId w:val="31"/>
        </w:numPr>
        <w:ind w:left="2160" w:right="-270" w:hanging="720"/>
        <w:jc w:val="both"/>
        <w:rPr>
          <w:rFonts w:ascii="Arial" w:hAnsi="Arial" w:cs="Arial"/>
          <w:szCs w:val="24"/>
        </w:rPr>
      </w:pPr>
      <w:r w:rsidRPr="00EF6CA8">
        <w:rPr>
          <w:rFonts w:ascii="Arial" w:hAnsi="Arial" w:cs="Arial"/>
          <w:szCs w:val="24"/>
        </w:rPr>
        <w:t xml:space="preserve">Once deployed, companies </w:t>
      </w:r>
      <w:r>
        <w:rPr>
          <w:rFonts w:ascii="Arial" w:hAnsi="Arial" w:cs="Arial"/>
          <w:szCs w:val="24"/>
        </w:rPr>
        <w:t xml:space="preserve">and units </w:t>
      </w:r>
      <w:r w:rsidRPr="00EF6CA8">
        <w:rPr>
          <w:rFonts w:ascii="Arial" w:hAnsi="Arial" w:cs="Arial"/>
          <w:szCs w:val="24"/>
        </w:rPr>
        <w:t>shall not change location or function without informing the Incident Commander.  This will allow the Incident Commander to know with some degree of accuracy, where each company</w:t>
      </w:r>
      <w:r>
        <w:rPr>
          <w:rFonts w:ascii="Arial" w:hAnsi="Arial" w:cs="Arial"/>
          <w:szCs w:val="24"/>
        </w:rPr>
        <w:t xml:space="preserve"> or unit</w:t>
      </w:r>
      <w:r w:rsidRPr="00EF6CA8">
        <w:rPr>
          <w:rFonts w:ascii="Arial" w:hAnsi="Arial" w:cs="Arial"/>
          <w:szCs w:val="24"/>
        </w:rPr>
        <w:t xml:space="preserve"> is operating and what function is being performed.</w:t>
      </w:r>
    </w:p>
    <w:p w14:paraId="4C97D23F" w14:textId="77777777" w:rsidR="00940065" w:rsidRPr="00EF6CA8" w:rsidRDefault="00940065" w:rsidP="00940065">
      <w:pPr>
        <w:ind w:left="2160" w:right="-270" w:hanging="720"/>
        <w:jc w:val="both"/>
        <w:rPr>
          <w:rFonts w:ascii="Arial" w:hAnsi="Arial" w:cs="Arial"/>
          <w:szCs w:val="24"/>
        </w:rPr>
      </w:pPr>
    </w:p>
    <w:p w14:paraId="7769A488" w14:textId="77777777" w:rsidR="00940065" w:rsidRPr="00EF6CA8" w:rsidRDefault="00940065" w:rsidP="00940065">
      <w:pPr>
        <w:numPr>
          <w:ilvl w:val="0"/>
          <w:numId w:val="31"/>
        </w:numPr>
        <w:ind w:left="2160" w:right="-270" w:hanging="720"/>
        <w:jc w:val="both"/>
        <w:rPr>
          <w:rFonts w:ascii="Arial" w:hAnsi="Arial" w:cs="Arial"/>
          <w:szCs w:val="24"/>
        </w:rPr>
      </w:pPr>
      <w:r w:rsidRPr="00EF6CA8">
        <w:rPr>
          <w:rFonts w:ascii="Arial" w:hAnsi="Arial" w:cs="Arial"/>
          <w:szCs w:val="24"/>
        </w:rPr>
        <w:t xml:space="preserve">Where division/group </w:t>
      </w:r>
      <w:r>
        <w:rPr>
          <w:rFonts w:ascii="Arial" w:hAnsi="Arial" w:cs="Arial"/>
          <w:szCs w:val="24"/>
        </w:rPr>
        <w:t>supervisor</w:t>
      </w:r>
      <w:r w:rsidRPr="00EF6CA8">
        <w:rPr>
          <w:rFonts w:ascii="Arial" w:hAnsi="Arial" w:cs="Arial"/>
          <w:szCs w:val="24"/>
        </w:rPr>
        <w:t xml:space="preserve">s are appointed, all companies </w:t>
      </w:r>
      <w:r>
        <w:rPr>
          <w:rFonts w:ascii="Arial" w:hAnsi="Arial" w:cs="Arial"/>
          <w:szCs w:val="24"/>
        </w:rPr>
        <w:t xml:space="preserve">and units </w:t>
      </w:r>
      <w:r w:rsidRPr="00EF6CA8">
        <w:rPr>
          <w:rFonts w:ascii="Arial" w:hAnsi="Arial" w:cs="Arial"/>
          <w:szCs w:val="24"/>
        </w:rPr>
        <w:t xml:space="preserve">assigned by command to a given division/group shall report to the appropriate division/group </w:t>
      </w:r>
      <w:r>
        <w:rPr>
          <w:rFonts w:ascii="Arial" w:hAnsi="Arial" w:cs="Arial"/>
          <w:szCs w:val="24"/>
        </w:rPr>
        <w:t>supervisor</w:t>
      </w:r>
      <w:r w:rsidRPr="00EF6CA8">
        <w:rPr>
          <w:rFonts w:ascii="Arial" w:hAnsi="Arial" w:cs="Arial"/>
          <w:szCs w:val="24"/>
        </w:rPr>
        <w:t xml:space="preserve">. The division/group </w:t>
      </w:r>
      <w:r>
        <w:rPr>
          <w:rFonts w:ascii="Arial" w:hAnsi="Arial" w:cs="Arial"/>
          <w:szCs w:val="24"/>
        </w:rPr>
        <w:t>supervisor</w:t>
      </w:r>
      <w:r w:rsidRPr="00EF6CA8">
        <w:rPr>
          <w:rFonts w:ascii="Arial" w:hAnsi="Arial" w:cs="Arial"/>
          <w:szCs w:val="24"/>
        </w:rPr>
        <w:t xml:space="preserve"> shall maintain an awareness of the location and function of each company</w:t>
      </w:r>
      <w:r>
        <w:rPr>
          <w:rFonts w:ascii="Arial" w:hAnsi="Arial" w:cs="Arial"/>
          <w:szCs w:val="24"/>
        </w:rPr>
        <w:t xml:space="preserve"> and unit</w:t>
      </w:r>
      <w:r w:rsidRPr="00EF6CA8">
        <w:rPr>
          <w:rFonts w:ascii="Arial" w:hAnsi="Arial" w:cs="Arial"/>
          <w:szCs w:val="24"/>
        </w:rPr>
        <w:t xml:space="preserve"> assigned to the division/group, and shall directly supervise and account for the companies </w:t>
      </w:r>
      <w:r>
        <w:rPr>
          <w:rFonts w:ascii="Arial" w:hAnsi="Arial" w:cs="Arial"/>
          <w:szCs w:val="24"/>
        </w:rPr>
        <w:t xml:space="preserve">and units </w:t>
      </w:r>
      <w:r w:rsidRPr="00EF6CA8">
        <w:rPr>
          <w:rFonts w:ascii="Arial" w:hAnsi="Arial" w:cs="Arial"/>
          <w:szCs w:val="24"/>
        </w:rPr>
        <w:t>operating in that division/group.</w:t>
      </w:r>
    </w:p>
    <w:p w14:paraId="2AD9F9F5" w14:textId="77777777" w:rsidR="00940065" w:rsidRPr="00EF6CA8" w:rsidRDefault="00940065" w:rsidP="00940065">
      <w:pPr>
        <w:ind w:left="2160" w:right="-270" w:hanging="720"/>
        <w:jc w:val="both"/>
        <w:rPr>
          <w:rFonts w:ascii="Arial" w:hAnsi="Arial" w:cs="Arial"/>
          <w:szCs w:val="24"/>
        </w:rPr>
      </w:pPr>
    </w:p>
    <w:p w14:paraId="0756EBEC" w14:textId="14BBAEB8" w:rsidR="00940065" w:rsidRPr="00EF6CA8" w:rsidRDefault="00940065" w:rsidP="00940065">
      <w:pPr>
        <w:numPr>
          <w:ilvl w:val="0"/>
          <w:numId w:val="31"/>
        </w:numPr>
        <w:ind w:left="2160" w:right="-270" w:hanging="720"/>
        <w:jc w:val="both"/>
        <w:rPr>
          <w:rFonts w:ascii="Arial" w:hAnsi="Arial" w:cs="Arial"/>
          <w:szCs w:val="24"/>
        </w:rPr>
      </w:pPr>
      <w:r w:rsidRPr="00EF6CA8">
        <w:rPr>
          <w:rFonts w:ascii="Arial" w:hAnsi="Arial" w:cs="Arial"/>
          <w:szCs w:val="24"/>
        </w:rPr>
        <w:t xml:space="preserve">The incident commander and members who are assigned a supervisory responsibility for a tactical level management component that involves multiple companies or </w:t>
      </w:r>
      <w:r w:rsidR="00EA6AE8">
        <w:rPr>
          <w:rFonts w:ascii="Arial" w:hAnsi="Arial" w:cs="Arial"/>
          <w:szCs w:val="24"/>
        </w:rPr>
        <w:t>units</w:t>
      </w:r>
      <w:r w:rsidRPr="00EF6CA8">
        <w:rPr>
          <w:rFonts w:ascii="Arial" w:hAnsi="Arial" w:cs="Arial"/>
          <w:szCs w:val="24"/>
        </w:rPr>
        <w:t xml:space="preserve"> under their command shall have assigned a member or members to facilitate the ongoing tracking and accountability of assigned companies and </w:t>
      </w:r>
      <w:r>
        <w:rPr>
          <w:rFonts w:ascii="Arial" w:hAnsi="Arial" w:cs="Arial"/>
          <w:szCs w:val="24"/>
        </w:rPr>
        <w:t>units</w:t>
      </w:r>
      <w:r w:rsidRPr="00EF6CA8">
        <w:rPr>
          <w:rFonts w:ascii="Arial" w:hAnsi="Arial" w:cs="Arial"/>
          <w:szCs w:val="24"/>
        </w:rPr>
        <w:t>.</w:t>
      </w:r>
    </w:p>
    <w:p w14:paraId="2CA56DE4" w14:textId="77777777" w:rsidR="00940065" w:rsidRPr="00EF6CA8" w:rsidRDefault="00940065" w:rsidP="00940065">
      <w:pPr>
        <w:ind w:left="2160" w:right="-270" w:hanging="720"/>
        <w:jc w:val="both"/>
        <w:rPr>
          <w:rFonts w:ascii="Arial" w:hAnsi="Arial" w:cs="Arial"/>
          <w:szCs w:val="24"/>
        </w:rPr>
      </w:pPr>
    </w:p>
    <w:p w14:paraId="61757D4C" w14:textId="77777777" w:rsidR="00940065" w:rsidRPr="00EF6CA8" w:rsidRDefault="00940065" w:rsidP="00940065">
      <w:pPr>
        <w:numPr>
          <w:ilvl w:val="0"/>
          <w:numId w:val="31"/>
        </w:numPr>
        <w:ind w:left="2160" w:right="-270" w:hanging="720"/>
        <w:jc w:val="both"/>
        <w:rPr>
          <w:rFonts w:ascii="Arial" w:hAnsi="Arial" w:cs="Arial"/>
          <w:szCs w:val="24"/>
        </w:rPr>
      </w:pPr>
      <w:r w:rsidRPr="00EF6CA8">
        <w:rPr>
          <w:rFonts w:ascii="Arial" w:hAnsi="Arial" w:cs="Arial"/>
          <w:szCs w:val="24"/>
        </w:rPr>
        <w:t xml:space="preserve">Depending upon the size, complexity, or needs of an incident, the Incident Commander may assign additional officers to assist command or division/group </w:t>
      </w:r>
      <w:r>
        <w:rPr>
          <w:rFonts w:ascii="Arial" w:hAnsi="Arial" w:cs="Arial"/>
          <w:szCs w:val="24"/>
        </w:rPr>
        <w:t>supervisor</w:t>
      </w:r>
      <w:r w:rsidRPr="00EF6CA8">
        <w:rPr>
          <w:rFonts w:ascii="Arial" w:hAnsi="Arial" w:cs="Arial"/>
          <w:szCs w:val="24"/>
        </w:rPr>
        <w:t>s with accountability.</w:t>
      </w:r>
    </w:p>
    <w:p w14:paraId="7354B2A9" w14:textId="77777777" w:rsidR="00940065" w:rsidRPr="00EF6CA8" w:rsidRDefault="00940065" w:rsidP="00940065">
      <w:pPr>
        <w:ind w:left="720" w:right="-270"/>
        <w:jc w:val="both"/>
        <w:rPr>
          <w:rFonts w:ascii="Arial" w:hAnsi="Arial" w:cs="Arial"/>
          <w:szCs w:val="24"/>
        </w:rPr>
      </w:pPr>
    </w:p>
    <w:p w14:paraId="1356E65F" w14:textId="77777777" w:rsidR="00940065" w:rsidRPr="00EF6CA8" w:rsidRDefault="00940065" w:rsidP="00940065">
      <w:pPr>
        <w:ind w:right="-270"/>
        <w:jc w:val="both"/>
        <w:rPr>
          <w:rFonts w:ascii="Arial" w:hAnsi="Arial" w:cs="Arial"/>
          <w:szCs w:val="24"/>
        </w:rPr>
      </w:pPr>
    </w:p>
    <w:p w14:paraId="07D0906C" w14:textId="77777777" w:rsidR="00940065" w:rsidRPr="00EF6CA8" w:rsidRDefault="00940065" w:rsidP="00940065">
      <w:pPr>
        <w:ind w:right="-270" w:firstLine="720"/>
        <w:jc w:val="both"/>
        <w:rPr>
          <w:rFonts w:ascii="Arial" w:hAnsi="Arial" w:cs="Arial"/>
          <w:szCs w:val="24"/>
        </w:rPr>
      </w:pPr>
      <w:r w:rsidRPr="0072552C">
        <w:rPr>
          <w:rFonts w:ascii="Arial" w:hAnsi="Arial" w:cs="Arial"/>
          <w:b/>
          <w:szCs w:val="24"/>
        </w:rPr>
        <w:t>E.</w:t>
      </w:r>
      <w:r w:rsidRPr="0072552C">
        <w:rPr>
          <w:rFonts w:ascii="Arial" w:hAnsi="Arial" w:cs="Arial"/>
          <w:b/>
          <w:szCs w:val="24"/>
        </w:rPr>
        <w:tab/>
        <w:t>Shift</w:t>
      </w:r>
      <w:r>
        <w:rPr>
          <w:rFonts w:ascii="Arial" w:hAnsi="Arial" w:cs="Arial"/>
          <w:b/>
          <w:szCs w:val="24"/>
        </w:rPr>
        <w:t xml:space="preserve"> Changes and Reliefs</w:t>
      </w:r>
    </w:p>
    <w:p w14:paraId="674144C4" w14:textId="77777777" w:rsidR="00940065" w:rsidRPr="00EF6CA8" w:rsidRDefault="00940065" w:rsidP="00940065">
      <w:pPr>
        <w:ind w:right="-270"/>
        <w:jc w:val="both"/>
        <w:rPr>
          <w:rFonts w:ascii="Arial" w:hAnsi="Arial" w:cs="Arial"/>
          <w:szCs w:val="24"/>
        </w:rPr>
      </w:pPr>
    </w:p>
    <w:p w14:paraId="4DF8029F" w14:textId="77777777" w:rsidR="00940065" w:rsidRPr="00EF6CA8" w:rsidRDefault="00940065" w:rsidP="00940065">
      <w:pPr>
        <w:numPr>
          <w:ilvl w:val="0"/>
          <w:numId w:val="32"/>
        </w:numPr>
        <w:ind w:left="2160" w:right="-270" w:hanging="720"/>
        <w:jc w:val="both"/>
        <w:rPr>
          <w:rFonts w:ascii="Arial" w:hAnsi="Arial" w:cs="Arial"/>
          <w:szCs w:val="24"/>
        </w:rPr>
      </w:pPr>
      <w:r w:rsidRPr="00EF6CA8">
        <w:rPr>
          <w:rFonts w:ascii="Arial" w:hAnsi="Arial" w:cs="Arial"/>
          <w:szCs w:val="24"/>
        </w:rPr>
        <w:t xml:space="preserve">Whenever the off duty shift of any unit reports for duty at the beginning of a tour, and finds that such unit has responded to a fire or other emergency, the officer in command of the unit, upon the arrival of all members, shall promptly notify the dispatch office of their availability.  </w:t>
      </w:r>
    </w:p>
    <w:p w14:paraId="3E896B6C" w14:textId="77777777" w:rsidR="00940065" w:rsidRPr="00EF6CA8" w:rsidRDefault="00940065" w:rsidP="00940065">
      <w:pPr>
        <w:ind w:left="2160" w:right="-270" w:hanging="720"/>
        <w:jc w:val="both"/>
        <w:rPr>
          <w:rFonts w:ascii="Arial" w:hAnsi="Arial" w:cs="Arial"/>
          <w:szCs w:val="24"/>
        </w:rPr>
      </w:pPr>
    </w:p>
    <w:p w14:paraId="38EAEA06" w14:textId="77777777" w:rsidR="00940065" w:rsidRPr="00EF6CA8" w:rsidRDefault="00940065" w:rsidP="00940065">
      <w:pPr>
        <w:numPr>
          <w:ilvl w:val="0"/>
          <w:numId w:val="32"/>
        </w:numPr>
        <w:ind w:left="2160" w:right="-270" w:hanging="720"/>
        <w:jc w:val="both"/>
        <w:rPr>
          <w:rFonts w:ascii="Arial" w:hAnsi="Arial" w:cs="Arial"/>
          <w:szCs w:val="24"/>
        </w:rPr>
      </w:pPr>
      <w:r w:rsidRPr="00EF6CA8">
        <w:rPr>
          <w:rFonts w:ascii="Arial" w:hAnsi="Arial" w:cs="Arial"/>
          <w:szCs w:val="24"/>
        </w:rPr>
        <w:t>The dispatch office shall inform the Incident Commander of the availability of the reliefs, and request instructions.  Relief members shall only respond to the incident scene upon the direction of the Incident Commander.</w:t>
      </w:r>
    </w:p>
    <w:p w14:paraId="2720AF37" w14:textId="77777777" w:rsidR="00940065" w:rsidRPr="00EF6CA8" w:rsidRDefault="00940065" w:rsidP="00940065">
      <w:pPr>
        <w:ind w:left="2160" w:right="-270" w:hanging="720"/>
        <w:jc w:val="both"/>
        <w:rPr>
          <w:rFonts w:ascii="Arial" w:hAnsi="Arial" w:cs="Arial"/>
          <w:szCs w:val="24"/>
        </w:rPr>
      </w:pPr>
    </w:p>
    <w:p w14:paraId="2BEE8BF3" w14:textId="77777777" w:rsidR="00940065" w:rsidRPr="00EF6CA8" w:rsidRDefault="00940065" w:rsidP="00940065">
      <w:pPr>
        <w:numPr>
          <w:ilvl w:val="0"/>
          <w:numId w:val="32"/>
        </w:numPr>
        <w:ind w:left="2160" w:right="-270" w:hanging="720"/>
        <w:jc w:val="both"/>
        <w:rPr>
          <w:rFonts w:ascii="Arial" w:hAnsi="Arial" w:cs="Arial"/>
          <w:szCs w:val="24"/>
        </w:rPr>
      </w:pPr>
      <w:r w:rsidRPr="00EF6CA8">
        <w:rPr>
          <w:rFonts w:ascii="Arial" w:hAnsi="Arial" w:cs="Arial"/>
          <w:szCs w:val="24"/>
        </w:rPr>
        <w:t>Upon arrival at the scene, the relief members shall first report to the Incident Commander to be off</w:t>
      </w:r>
      <w:r>
        <w:rPr>
          <w:rFonts w:ascii="Arial" w:hAnsi="Arial" w:cs="Arial"/>
          <w:szCs w:val="24"/>
        </w:rPr>
        <w:t>icially assigned to duty</w:t>
      </w:r>
      <w:r w:rsidRPr="00EF6CA8">
        <w:rPr>
          <w:rFonts w:ascii="Arial" w:hAnsi="Arial" w:cs="Arial"/>
          <w:szCs w:val="24"/>
        </w:rPr>
        <w:t>.  Thereafter, relief</w:t>
      </w:r>
      <w:r>
        <w:rPr>
          <w:rFonts w:ascii="Arial" w:hAnsi="Arial" w:cs="Arial"/>
          <w:szCs w:val="24"/>
        </w:rPr>
        <w:t xml:space="preserve"> members </w:t>
      </w:r>
      <w:r w:rsidRPr="00EF6CA8">
        <w:rPr>
          <w:rFonts w:ascii="Arial" w:hAnsi="Arial" w:cs="Arial"/>
          <w:szCs w:val="24"/>
        </w:rPr>
        <w:t xml:space="preserve">may </w:t>
      </w:r>
      <w:r>
        <w:rPr>
          <w:rFonts w:ascii="Arial" w:hAnsi="Arial" w:cs="Arial"/>
          <w:szCs w:val="24"/>
        </w:rPr>
        <w:t xml:space="preserve">relieve off-going members </w:t>
      </w:r>
      <w:r w:rsidRPr="00EF6CA8">
        <w:rPr>
          <w:rFonts w:ascii="Arial" w:hAnsi="Arial" w:cs="Arial"/>
          <w:szCs w:val="24"/>
        </w:rPr>
        <w:t>at the discretion of the Incident Commander. Accountability Forms as required above shall be prepared and placed on the apparatus prior to the reliefs initiating emergency activities.</w:t>
      </w:r>
    </w:p>
    <w:p w14:paraId="797BC13D" w14:textId="77777777" w:rsidR="00940065" w:rsidRPr="00EF6CA8" w:rsidRDefault="00940065" w:rsidP="00940065">
      <w:pPr>
        <w:ind w:left="2160" w:right="-270" w:hanging="720"/>
        <w:jc w:val="both"/>
        <w:rPr>
          <w:rFonts w:ascii="Arial" w:hAnsi="Arial" w:cs="Arial"/>
          <w:szCs w:val="24"/>
        </w:rPr>
      </w:pPr>
    </w:p>
    <w:p w14:paraId="1BB14ACE" w14:textId="77777777" w:rsidR="00940065" w:rsidRPr="00EF6CA8" w:rsidRDefault="00940065" w:rsidP="00940065">
      <w:pPr>
        <w:numPr>
          <w:ilvl w:val="0"/>
          <w:numId w:val="32"/>
        </w:numPr>
        <w:ind w:left="2160" w:right="-270" w:hanging="720"/>
        <w:jc w:val="both"/>
        <w:rPr>
          <w:rFonts w:ascii="Arial" w:hAnsi="Arial" w:cs="Arial"/>
          <w:szCs w:val="24"/>
        </w:rPr>
      </w:pPr>
      <w:r w:rsidRPr="00EF6CA8">
        <w:rPr>
          <w:rFonts w:ascii="Arial" w:hAnsi="Arial" w:cs="Arial"/>
          <w:szCs w:val="24"/>
        </w:rPr>
        <w:t>Relief</w:t>
      </w:r>
      <w:r>
        <w:rPr>
          <w:rFonts w:ascii="Arial" w:hAnsi="Arial" w:cs="Arial"/>
          <w:szCs w:val="24"/>
        </w:rPr>
        <w:t xml:space="preserve"> members shall not relieve off-going members </w:t>
      </w:r>
      <w:r w:rsidRPr="00EF6CA8">
        <w:rPr>
          <w:rFonts w:ascii="Arial" w:hAnsi="Arial" w:cs="Arial"/>
          <w:szCs w:val="24"/>
        </w:rPr>
        <w:t>when a multiple alarm fire or an emergency declared by the Fire Chief or other authorized officer shall exist.</w:t>
      </w:r>
    </w:p>
    <w:p w14:paraId="7B8F8E3C" w14:textId="77777777" w:rsidR="00940065" w:rsidRDefault="00940065" w:rsidP="00940065">
      <w:pPr>
        <w:ind w:right="-270"/>
        <w:jc w:val="both"/>
        <w:rPr>
          <w:rFonts w:ascii="Arial" w:hAnsi="Arial" w:cs="Arial"/>
          <w:szCs w:val="24"/>
        </w:rPr>
      </w:pPr>
    </w:p>
    <w:p w14:paraId="4D5085FD" w14:textId="77777777" w:rsidR="00940065" w:rsidRPr="00EF6CA8" w:rsidRDefault="00940065" w:rsidP="00940065">
      <w:pPr>
        <w:ind w:right="-270"/>
        <w:jc w:val="both"/>
        <w:rPr>
          <w:rFonts w:ascii="Arial" w:hAnsi="Arial" w:cs="Arial"/>
          <w:szCs w:val="24"/>
        </w:rPr>
      </w:pPr>
    </w:p>
    <w:p w14:paraId="25310DDC" w14:textId="77777777" w:rsidR="00940065" w:rsidRPr="00EF6CA8" w:rsidRDefault="00940065" w:rsidP="00940065">
      <w:pPr>
        <w:pStyle w:val="Heading4"/>
        <w:ind w:right="-270"/>
        <w:jc w:val="both"/>
        <w:rPr>
          <w:rFonts w:ascii="Arial" w:hAnsi="Arial" w:cs="Arial"/>
          <w:szCs w:val="24"/>
        </w:rPr>
      </w:pPr>
      <w:r>
        <w:rPr>
          <w:rFonts w:ascii="Arial" w:hAnsi="Arial" w:cs="Arial"/>
          <w:szCs w:val="24"/>
        </w:rPr>
        <w:lastRenderedPageBreak/>
        <w:t>V</w:t>
      </w:r>
      <w:r w:rsidRPr="00EF6CA8">
        <w:rPr>
          <w:rFonts w:ascii="Arial" w:hAnsi="Arial" w:cs="Arial"/>
          <w:szCs w:val="24"/>
        </w:rPr>
        <w:t>.</w:t>
      </w:r>
      <w:r w:rsidRPr="00EF6CA8">
        <w:rPr>
          <w:rFonts w:ascii="Arial" w:hAnsi="Arial" w:cs="Arial"/>
          <w:szCs w:val="24"/>
        </w:rPr>
        <w:tab/>
      </w:r>
      <w:r>
        <w:rPr>
          <w:rFonts w:ascii="Arial" w:hAnsi="Arial" w:cs="Arial"/>
          <w:szCs w:val="24"/>
        </w:rPr>
        <w:t>Levels of Accountability at Emergency Scenes</w:t>
      </w:r>
    </w:p>
    <w:p w14:paraId="65ED6751" w14:textId="77777777" w:rsidR="00940065" w:rsidRPr="00EF6CA8" w:rsidRDefault="00940065" w:rsidP="00940065">
      <w:pPr>
        <w:ind w:right="-270"/>
        <w:jc w:val="both"/>
        <w:rPr>
          <w:rFonts w:ascii="Arial" w:hAnsi="Arial" w:cs="Arial"/>
          <w:szCs w:val="24"/>
        </w:rPr>
      </w:pPr>
    </w:p>
    <w:p w14:paraId="5FA189AE" w14:textId="77777777" w:rsidR="00940065" w:rsidRPr="00EF6CA8" w:rsidRDefault="00940065" w:rsidP="00940065">
      <w:pPr>
        <w:numPr>
          <w:ilvl w:val="0"/>
          <w:numId w:val="13"/>
        </w:numPr>
        <w:ind w:left="1440" w:right="-270" w:hanging="720"/>
        <w:jc w:val="both"/>
        <w:rPr>
          <w:rFonts w:ascii="Arial" w:hAnsi="Arial" w:cs="Arial"/>
          <w:szCs w:val="24"/>
        </w:rPr>
      </w:pPr>
      <w:r w:rsidRPr="00EF6CA8">
        <w:rPr>
          <w:rFonts w:ascii="Arial" w:hAnsi="Arial" w:cs="Arial"/>
          <w:szCs w:val="24"/>
        </w:rPr>
        <w:t xml:space="preserve">There shall be three levels of accountability, designated Level I, Level II, and Level III. </w:t>
      </w:r>
    </w:p>
    <w:p w14:paraId="532BD0B2" w14:textId="77777777" w:rsidR="00940065" w:rsidRPr="00EF6CA8" w:rsidRDefault="00940065" w:rsidP="00940065">
      <w:pPr>
        <w:ind w:left="720" w:right="-270"/>
        <w:jc w:val="both"/>
        <w:rPr>
          <w:rFonts w:ascii="Arial" w:hAnsi="Arial" w:cs="Arial"/>
          <w:szCs w:val="24"/>
        </w:rPr>
      </w:pPr>
    </w:p>
    <w:p w14:paraId="52F21980" w14:textId="77777777" w:rsidR="00940065" w:rsidRPr="00EF6CA8" w:rsidRDefault="00940065" w:rsidP="00940065">
      <w:pPr>
        <w:numPr>
          <w:ilvl w:val="0"/>
          <w:numId w:val="13"/>
        </w:numPr>
        <w:ind w:left="1440" w:right="-270" w:hanging="720"/>
        <w:jc w:val="both"/>
        <w:rPr>
          <w:rFonts w:ascii="Arial" w:hAnsi="Arial" w:cs="Arial"/>
          <w:szCs w:val="24"/>
        </w:rPr>
      </w:pPr>
      <w:r w:rsidRPr="00EF6CA8">
        <w:rPr>
          <w:rFonts w:ascii="Arial" w:hAnsi="Arial" w:cs="Arial"/>
          <w:szCs w:val="24"/>
        </w:rPr>
        <w:t>All members and officers are strictly responsible for knowing which accountability level is presently being utilized as a particular incident.</w:t>
      </w:r>
    </w:p>
    <w:p w14:paraId="2CC91F5D" w14:textId="77777777" w:rsidR="00940065" w:rsidRPr="00EF6CA8" w:rsidRDefault="00940065" w:rsidP="00940065">
      <w:pPr>
        <w:ind w:right="-270"/>
        <w:jc w:val="both"/>
        <w:rPr>
          <w:rFonts w:ascii="Arial" w:hAnsi="Arial" w:cs="Arial"/>
          <w:szCs w:val="24"/>
        </w:rPr>
      </w:pPr>
    </w:p>
    <w:p w14:paraId="3AC500C9" w14:textId="77777777" w:rsidR="00940065" w:rsidRPr="00EF6CA8" w:rsidRDefault="00940065" w:rsidP="00940065">
      <w:pPr>
        <w:ind w:right="-270"/>
        <w:jc w:val="both"/>
        <w:rPr>
          <w:rFonts w:ascii="Arial" w:hAnsi="Arial" w:cs="Arial"/>
          <w:b/>
          <w:szCs w:val="24"/>
        </w:rPr>
      </w:pPr>
    </w:p>
    <w:p w14:paraId="32BBFC3B" w14:textId="77777777" w:rsidR="00940065" w:rsidRPr="00EF6CA8" w:rsidRDefault="00940065" w:rsidP="00940065">
      <w:pPr>
        <w:pStyle w:val="Heading8"/>
        <w:ind w:right="-270" w:firstLine="360"/>
        <w:jc w:val="both"/>
        <w:rPr>
          <w:rFonts w:ascii="Arial" w:hAnsi="Arial" w:cs="Arial"/>
          <w:szCs w:val="24"/>
        </w:rPr>
      </w:pPr>
      <w:r w:rsidRPr="00EF6CA8">
        <w:rPr>
          <w:rFonts w:ascii="Arial" w:hAnsi="Arial" w:cs="Arial"/>
          <w:szCs w:val="24"/>
        </w:rPr>
        <w:t xml:space="preserve">Level I Accountability – </w:t>
      </w:r>
      <w:r>
        <w:rPr>
          <w:rFonts w:ascii="Arial" w:hAnsi="Arial" w:cs="Arial"/>
          <w:szCs w:val="24"/>
        </w:rPr>
        <w:t>T</w:t>
      </w:r>
      <w:r w:rsidRPr="00EF6CA8">
        <w:rPr>
          <w:rFonts w:ascii="Arial" w:hAnsi="Arial" w:cs="Arial"/>
          <w:szCs w:val="24"/>
        </w:rPr>
        <w:t>he lowest level of accountability</w:t>
      </w:r>
    </w:p>
    <w:p w14:paraId="70C83BC5" w14:textId="77777777" w:rsidR="00940065" w:rsidRPr="00EF6CA8" w:rsidRDefault="00940065" w:rsidP="00940065">
      <w:pPr>
        <w:ind w:left="720" w:right="-270"/>
        <w:jc w:val="both"/>
        <w:rPr>
          <w:rFonts w:ascii="Arial" w:hAnsi="Arial" w:cs="Arial"/>
          <w:szCs w:val="24"/>
        </w:rPr>
      </w:pPr>
    </w:p>
    <w:p w14:paraId="4CA9FAB0" w14:textId="77777777" w:rsidR="00940065" w:rsidRPr="00EF6CA8" w:rsidRDefault="00940065" w:rsidP="00940065">
      <w:pPr>
        <w:numPr>
          <w:ilvl w:val="0"/>
          <w:numId w:val="6"/>
        </w:numPr>
        <w:ind w:right="-270" w:firstLine="1080"/>
        <w:jc w:val="both"/>
        <w:rPr>
          <w:rFonts w:ascii="Arial" w:hAnsi="Arial" w:cs="Arial"/>
          <w:szCs w:val="24"/>
        </w:rPr>
      </w:pPr>
      <w:r w:rsidRPr="00EF6CA8">
        <w:rPr>
          <w:rFonts w:ascii="Arial" w:hAnsi="Arial" w:cs="Arial"/>
          <w:szCs w:val="24"/>
        </w:rPr>
        <w:t>Level I Accountability shall be utilized at:</w:t>
      </w:r>
    </w:p>
    <w:p w14:paraId="3003112C" w14:textId="77777777" w:rsidR="00940065" w:rsidRPr="00EF6CA8" w:rsidRDefault="00940065" w:rsidP="00940065">
      <w:pPr>
        <w:ind w:left="360" w:right="-270"/>
        <w:jc w:val="both"/>
        <w:rPr>
          <w:rFonts w:ascii="Arial" w:hAnsi="Arial" w:cs="Arial"/>
          <w:szCs w:val="24"/>
        </w:rPr>
      </w:pPr>
    </w:p>
    <w:p w14:paraId="00B699A8" w14:textId="77777777" w:rsidR="00940065" w:rsidRPr="00EF6CA8" w:rsidRDefault="00940065" w:rsidP="00940065">
      <w:pPr>
        <w:numPr>
          <w:ilvl w:val="0"/>
          <w:numId w:val="33"/>
        </w:numPr>
        <w:ind w:left="2880" w:right="-270" w:hanging="720"/>
        <w:jc w:val="both"/>
        <w:rPr>
          <w:rFonts w:ascii="Arial" w:hAnsi="Arial" w:cs="Arial"/>
          <w:szCs w:val="24"/>
        </w:rPr>
      </w:pPr>
      <w:r w:rsidRPr="00EF6CA8">
        <w:rPr>
          <w:rFonts w:ascii="Arial" w:hAnsi="Arial" w:cs="Arial"/>
          <w:szCs w:val="24"/>
        </w:rPr>
        <w:t>Initial operations at working structure fires at residential occupancies of three units or less</w:t>
      </w:r>
    </w:p>
    <w:p w14:paraId="78317F3F" w14:textId="77777777" w:rsidR="00940065" w:rsidRPr="00EF6CA8" w:rsidRDefault="00940065" w:rsidP="00940065">
      <w:pPr>
        <w:ind w:left="720" w:right="-270"/>
        <w:jc w:val="both"/>
        <w:rPr>
          <w:rFonts w:ascii="Arial" w:hAnsi="Arial" w:cs="Arial"/>
          <w:szCs w:val="24"/>
        </w:rPr>
      </w:pPr>
    </w:p>
    <w:p w14:paraId="1DEB7D17" w14:textId="77777777" w:rsidR="00940065" w:rsidRPr="00EF6CA8" w:rsidRDefault="00940065" w:rsidP="00940065">
      <w:pPr>
        <w:numPr>
          <w:ilvl w:val="0"/>
          <w:numId w:val="33"/>
        </w:numPr>
        <w:ind w:left="2880" w:right="-270" w:hanging="720"/>
        <w:jc w:val="both"/>
        <w:rPr>
          <w:rFonts w:ascii="Arial" w:hAnsi="Arial" w:cs="Arial"/>
          <w:szCs w:val="24"/>
        </w:rPr>
      </w:pPr>
      <w:r w:rsidRPr="00EF6CA8">
        <w:rPr>
          <w:rFonts w:ascii="Arial" w:hAnsi="Arial" w:cs="Arial"/>
          <w:szCs w:val="24"/>
        </w:rPr>
        <w:t>Reported gas leaks</w:t>
      </w:r>
    </w:p>
    <w:p w14:paraId="6E2A9B44" w14:textId="77777777" w:rsidR="00940065" w:rsidRPr="00EF6CA8" w:rsidRDefault="00940065" w:rsidP="00940065">
      <w:pPr>
        <w:ind w:left="2880" w:right="-270" w:hanging="720"/>
        <w:jc w:val="both"/>
        <w:rPr>
          <w:rFonts w:ascii="Arial" w:hAnsi="Arial" w:cs="Arial"/>
          <w:szCs w:val="24"/>
        </w:rPr>
      </w:pPr>
    </w:p>
    <w:p w14:paraId="73937D94" w14:textId="77777777" w:rsidR="00940065" w:rsidRPr="00EF6CA8" w:rsidRDefault="00940065" w:rsidP="00940065">
      <w:pPr>
        <w:numPr>
          <w:ilvl w:val="0"/>
          <w:numId w:val="33"/>
        </w:numPr>
        <w:ind w:left="2880" w:right="-270" w:hanging="720"/>
        <w:jc w:val="both"/>
        <w:rPr>
          <w:rFonts w:ascii="Arial" w:hAnsi="Arial" w:cs="Arial"/>
          <w:szCs w:val="24"/>
        </w:rPr>
      </w:pPr>
      <w:r w:rsidRPr="00EF6CA8">
        <w:rPr>
          <w:rFonts w:ascii="Arial" w:hAnsi="Arial" w:cs="Arial"/>
          <w:szCs w:val="24"/>
        </w:rPr>
        <w:t>Carbon monoxide investigations</w:t>
      </w:r>
    </w:p>
    <w:p w14:paraId="7C459CF5" w14:textId="77777777" w:rsidR="00940065" w:rsidRPr="00EF6CA8" w:rsidRDefault="00940065" w:rsidP="00940065">
      <w:pPr>
        <w:ind w:left="2880" w:right="-270" w:hanging="720"/>
        <w:jc w:val="both"/>
        <w:rPr>
          <w:rFonts w:ascii="Arial" w:hAnsi="Arial" w:cs="Arial"/>
          <w:szCs w:val="24"/>
        </w:rPr>
      </w:pPr>
    </w:p>
    <w:p w14:paraId="15A36F7F" w14:textId="77777777" w:rsidR="00940065" w:rsidRPr="00EF6CA8" w:rsidRDefault="00940065" w:rsidP="00940065">
      <w:pPr>
        <w:numPr>
          <w:ilvl w:val="0"/>
          <w:numId w:val="33"/>
        </w:numPr>
        <w:ind w:left="2880" w:right="-270" w:hanging="720"/>
        <w:jc w:val="both"/>
        <w:rPr>
          <w:rFonts w:ascii="Arial" w:hAnsi="Arial" w:cs="Arial"/>
          <w:szCs w:val="24"/>
        </w:rPr>
      </w:pPr>
      <w:r w:rsidRPr="00EF6CA8">
        <w:rPr>
          <w:rFonts w:ascii="Arial" w:hAnsi="Arial" w:cs="Arial"/>
          <w:szCs w:val="24"/>
        </w:rPr>
        <w:t>Other emergency scenes that involve an IDLH atmosphere, or the potential for an IDLH atmosphere</w:t>
      </w:r>
    </w:p>
    <w:p w14:paraId="39F924CB" w14:textId="77777777" w:rsidR="00940065" w:rsidRPr="00EF6CA8" w:rsidRDefault="00940065" w:rsidP="00940065">
      <w:pPr>
        <w:ind w:left="2880" w:right="-270" w:hanging="720"/>
        <w:jc w:val="both"/>
        <w:rPr>
          <w:rFonts w:ascii="Arial" w:hAnsi="Arial" w:cs="Arial"/>
          <w:szCs w:val="24"/>
        </w:rPr>
      </w:pPr>
    </w:p>
    <w:p w14:paraId="2605486E" w14:textId="77777777" w:rsidR="00940065" w:rsidRPr="002F46ED" w:rsidRDefault="00940065" w:rsidP="00940065">
      <w:pPr>
        <w:numPr>
          <w:ilvl w:val="0"/>
          <w:numId w:val="33"/>
        </w:numPr>
        <w:ind w:left="2880" w:right="-270" w:hanging="720"/>
        <w:jc w:val="both"/>
        <w:rPr>
          <w:rFonts w:ascii="Arial" w:hAnsi="Arial" w:cs="Arial"/>
          <w:szCs w:val="24"/>
        </w:rPr>
      </w:pPr>
      <w:r w:rsidRPr="00EF6CA8">
        <w:rPr>
          <w:rFonts w:ascii="Arial" w:hAnsi="Arial" w:cs="Arial"/>
          <w:szCs w:val="24"/>
        </w:rPr>
        <w:t>Investigations where there is no indication of a working structure fire</w:t>
      </w:r>
    </w:p>
    <w:p w14:paraId="33B85EC8" w14:textId="77777777" w:rsidR="00940065" w:rsidRPr="00EF6CA8" w:rsidRDefault="00940065" w:rsidP="00940065">
      <w:pPr>
        <w:ind w:left="720" w:right="-270"/>
        <w:jc w:val="both"/>
        <w:rPr>
          <w:rFonts w:ascii="Arial" w:hAnsi="Arial" w:cs="Arial"/>
          <w:szCs w:val="24"/>
        </w:rPr>
      </w:pPr>
    </w:p>
    <w:p w14:paraId="4318E8AF" w14:textId="77777777" w:rsidR="00940065" w:rsidRPr="0003111D" w:rsidRDefault="00940065" w:rsidP="00940065">
      <w:pPr>
        <w:pStyle w:val="ListParagraph"/>
        <w:numPr>
          <w:ilvl w:val="0"/>
          <w:numId w:val="6"/>
        </w:numPr>
        <w:ind w:left="2160" w:right="-270" w:hanging="720"/>
        <w:jc w:val="both"/>
        <w:rPr>
          <w:rFonts w:ascii="Arial" w:hAnsi="Arial" w:cs="Arial"/>
          <w:szCs w:val="24"/>
        </w:rPr>
      </w:pPr>
      <w:r w:rsidRPr="0003111D">
        <w:rPr>
          <w:rFonts w:ascii="Arial" w:hAnsi="Arial" w:cs="Arial"/>
          <w:szCs w:val="24"/>
        </w:rPr>
        <w:t>Under Level I Accountability, company members may separate into teams of two or more, provided all of the following requirements are met:</w:t>
      </w:r>
    </w:p>
    <w:p w14:paraId="2DA36D19" w14:textId="77777777" w:rsidR="00940065" w:rsidRPr="00EF6CA8" w:rsidRDefault="00940065" w:rsidP="00940065">
      <w:pPr>
        <w:ind w:left="360" w:right="-270"/>
        <w:jc w:val="both"/>
        <w:rPr>
          <w:rFonts w:ascii="Arial" w:hAnsi="Arial" w:cs="Arial"/>
          <w:szCs w:val="24"/>
        </w:rPr>
      </w:pPr>
    </w:p>
    <w:p w14:paraId="719D24A8" w14:textId="77777777" w:rsidR="00940065" w:rsidRPr="00EF6CA8" w:rsidRDefault="00940065" w:rsidP="00940065">
      <w:pPr>
        <w:numPr>
          <w:ilvl w:val="0"/>
          <w:numId w:val="34"/>
        </w:numPr>
        <w:ind w:left="2880" w:right="-270" w:hanging="720"/>
        <w:jc w:val="both"/>
        <w:rPr>
          <w:rFonts w:ascii="Arial" w:hAnsi="Arial" w:cs="Arial"/>
          <w:szCs w:val="24"/>
        </w:rPr>
      </w:pPr>
      <w:r w:rsidRPr="00EF6CA8">
        <w:rPr>
          <w:rFonts w:ascii="Arial" w:hAnsi="Arial" w:cs="Arial"/>
          <w:szCs w:val="24"/>
        </w:rPr>
        <w:t>All aspects of the “Two-In Two-Out” requirement are met</w:t>
      </w:r>
      <w:r>
        <w:rPr>
          <w:rFonts w:ascii="Arial" w:hAnsi="Arial" w:cs="Arial"/>
          <w:szCs w:val="24"/>
        </w:rPr>
        <w:t>.</w:t>
      </w:r>
    </w:p>
    <w:p w14:paraId="3494334C" w14:textId="77777777" w:rsidR="00940065" w:rsidRPr="00EF6CA8" w:rsidRDefault="00940065" w:rsidP="00940065">
      <w:pPr>
        <w:ind w:left="720" w:right="-270"/>
        <w:jc w:val="both"/>
        <w:rPr>
          <w:rFonts w:ascii="Arial" w:hAnsi="Arial" w:cs="Arial"/>
          <w:szCs w:val="24"/>
        </w:rPr>
      </w:pPr>
    </w:p>
    <w:p w14:paraId="3480C499" w14:textId="77777777" w:rsidR="00940065" w:rsidRPr="00EF6CA8" w:rsidRDefault="00940065" w:rsidP="00940065">
      <w:pPr>
        <w:numPr>
          <w:ilvl w:val="0"/>
          <w:numId w:val="34"/>
        </w:numPr>
        <w:ind w:left="2880" w:right="-270" w:hanging="720"/>
        <w:jc w:val="both"/>
        <w:rPr>
          <w:rFonts w:ascii="Arial" w:hAnsi="Arial" w:cs="Arial"/>
          <w:szCs w:val="24"/>
        </w:rPr>
      </w:pPr>
      <w:r w:rsidRPr="00EF6CA8">
        <w:rPr>
          <w:rFonts w:ascii="Arial" w:hAnsi="Arial" w:cs="Arial"/>
          <w:szCs w:val="24"/>
        </w:rPr>
        <w:t>The members of each team shall remain within visual, voice, or physical contact with each other.</w:t>
      </w:r>
    </w:p>
    <w:p w14:paraId="4B030131" w14:textId="77777777" w:rsidR="00940065" w:rsidRPr="00EF6CA8" w:rsidRDefault="00940065" w:rsidP="00940065">
      <w:pPr>
        <w:ind w:left="2880" w:right="-270" w:hanging="720"/>
        <w:jc w:val="both"/>
        <w:rPr>
          <w:rFonts w:ascii="Arial" w:hAnsi="Arial" w:cs="Arial"/>
          <w:szCs w:val="24"/>
        </w:rPr>
      </w:pPr>
    </w:p>
    <w:p w14:paraId="4D5185F3" w14:textId="77777777" w:rsidR="00940065" w:rsidRPr="00EF6CA8" w:rsidRDefault="00940065" w:rsidP="00940065">
      <w:pPr>
        <w:numPr>
          <w:ilvl w:val="0"/>
          <w:numId w:val="34"/>
        </w:numPr>
        <w:ind w:left="2880" w:right="-270" w:hanging="720"/>
        <w:jc w:val="both"/>
        <w:rPr>
          <w:rFonts w:ascii="Arial" w:hAnsi="Arial" w:cs="Arial"/>
          <w:szCs w:val="24"/>
        </w:rPr>
      </w:pPr>
      <w:r w:rsidRPr="00EF6CA8">
        <w:rPr>
          <w:rFonts w:ascii="Arial" w:hAnsi="Arial" w:cs="Arial"/>
          <w:szCs w:val="24"/>
        </w:rPr>
        <w:t>The company officer maintains an awareness of the location and condition of all crew members, including those not in his immediate location.</w:t>
      </w:r>
    </w:p>
    <w:p w14:paraId="4B8C8A40" w14:textId="77777777" w:rsidR="00940065" w:rsidRPr="00EF6CA8" w:rsidRDefault="00940065" w:rsidP="00940065">
      <w:pPr>
        <w:ind w:left="2880" w:right="-270" w:hanging="720"/>
        <w:jc w:val="both"/>
        <w:rPr>
          <w:rFonts w:ascii="Arial" w:hAnsi="Arial" w:cs="Arial"/>
          <w:szCs w:val="24"/>
        </w:rPr>
      </w:pPr>
    </w:p>
    <w:p w14:paraId="69A0A452" w14:textId="77777777" w:rsidR="00940065" w:rsidRPr="00EF6CA8" w:rsidRDefault="00940065" w:rsidP="00940065">
      <w:pPr>
        <w:numPr>
          <w:ilvl w:val="0"/>
          <w:numId w:val="34"/>
        </w:numPr>
        <w:ind w:left="2880" w:right="-270" w:hanging="720"/>
        <w:jc w:val="both"/>
        <w:rPr>
          <w:rFonts w:ascii="Arial" w:hAnsi="Arial" w:cs="Arial"/>
          <w:szCs w:val="24"/>
        </w:rPr>
      </w:pPr>
      <w:r w:rsidRPr="00EF6CA8">
        <w:rPr>
          <w:rFonts w:ascii="Arial" w:hAnsi="Arial" w:cs="Arial"/>
          <w:szCs w:val="24"/>
        </w:rPr>
        <w:t>Each team shall be equipped with at least one portable radio. Intra-company radio communications are prohibited, except between the officer and an apparatus operator who is with the apparatus, or in the event of an emergency.</w:t>
      </w:r>
    </w:p>
    <w:p w14:paraId="52CCCD48" w14:textId="77777777" w:rsidR="00940065" w:rsidRDefault="00940065" w:rsidP="00940065">
      <w:pPr>
        <w:ind w:left="720" w:right="-270"/>
        <w:jc w:val="both"/>
        <w:rPr>
          <w:rFonts w:ascii="Arial" w:hAnsi="Arial" w:cs="Arial"/>
          <w:szCs w:val="24"/>
        </w:rPr>
      </w:pPr>
    </w:p>
    <w:p w14:paraId="15EC27CA" w14:textId="77777777" w:rsidR="00940065" w:rsidRPr="00EF6CA8" w:rsidRDefault="00940065" w:rsidP="00940065">
      <w:pPr>
        <w:ind w:left="720" w:right="-270"/>
        <w:jc w:val="both"/>
        <w:rPr>
          <w:rFonts w:ascii="Arial" w:hAnsi="Arial" w:cs="Arial"/>
          <w:szCs w:val="24"/>
        </w:rPr>
      </w:pPr>
    </w:p>
    <w:p w14:paraId="1FBF21B0" w14:textId="77777777" w:rsidR="00940065" w:rsidRPr="00EF6CA8" w:rsidRDefault="00940065" w:rsidP="00940065">
      <w:pPr>
        <w:numPr>
          <w:ilvl w:val="0"/>
          <w:numId w:val="34"/>
        </w:numPr>
        <w:ind w:left="2880" w:right="-270" w:hanging="720"/>
        <w:jc w:val="both"/>
        <w:rPr>
          <w:rFonts w:ascii="Arial" w:hAnsi="Arial" w:cs="Arial"/>
          <w:szCs w:val="24"/>
        </w:rPr>
      </w:pPr>
      <w:r w:rsidRPr="00EF6CA8">
        <w:rPr>
          <w:rFonts w:ascii="Arial" w:hAnsi="Arial" w:cs="Arial"/>
          <w:szCs w:val="24"/>
        </w:rPr>
        <w:lastRenderedPageBreak/>
        <w:t>The company officer shall personally confirm the location and condition of all crew members at 10 minute intervals, or less. THIS SHALL NOT BE DONE OVER THE RADIO, but rather in person.</w:t>
      </w:r>
    </w:p>
    <w:p w14:paraId="027C2459" w14:textId="77777777" w:rsidR="00940065" w:rsidRPr="00EF6CA8" w:rsidRDefault="00940065" w:rsidP="00940065">
      <w:pPr>
        <w:ind w:left="2880" w:right="-270" w:hanging="720"/>
        <w:jc w:val="both"/>
        <w:rPr>
          <w:rFonts w:ascii="Arial" w:hAnsi="Arial" w:cs="Arial"/>
          <w:szCs w:val="24"/>
        </w:rPr>
      </w:pPr>
    </w:p>
    <w:p w14:paraId="6F8B21C7" w14:textId="77777777" w:rsidR="00940065" w:rsidRPr="00EF6CA8" w:rsidRDefault="00940065" w:rsidP="00940065">
      <w:pPr>
        <w:numPr>
          <w:ilvl w:val="0"/>
          <w:numId w:val="34"/>
        </w:numPr>
        <w:ind w:left="2880" w:right="-270" w:hanging="720"/>
        <w:jc w:val="both"/>
        <w:rPr>
          <w:rFonts w:ascii="Arial" w:hAnsi="Arial" w:cs="Arial"/>
          <w:szCs w:val="24"/>
        </w:rPr>
      </w:pPr>
      <w:r w:rsidRPr="00EF6CA8">
        <w:rPr>
          <w:rFonts w:ascii="Arial" w:hAnsi="Arial" w:cs="Arial"/>
          <w:szCs w:val="24"/>
        </w:rPr>
        <w:t>Note that the splitting of companies into teams is not an option for companies of less than four personnel.</w:t>
      </w:r>
    </w:p>
    <w:p w14:paraId="479BB905" w14:textId="77777777" w:rsidR="00940065" w:rsidRPr="00EF6CA8" w:rsidRDefault="00940065" w:rsidP="00940065">
      <w:pPr>
        <w:ind w:right="-270"/>
        <w:jc w:val="both"/>
        <w:rPr>
          <w:rFonts w:ascii="Arial" w:hAnsi="Arial" w:cs="Arial"/>
          <w:szCs w:val="24"/>
        </w:rPr>
      </w:pPr>
    </w:p>
    <w:p w14:paraId="3C15CA9C" w14:textId="77777777" w:rsidR="00940065" w:rsidRPr="00EF6CA8" w:rsidRDefault="00940065" w:rsidP="00940065">
      <w:pPr>
        <w:ind w:right="-270"/>
        <w:jc w:val="both"/>
        <w:rPr>
          <w:rFonts w:ascii="Arial" w:hAnsi="Arial" w:cs="Arial"/>
          <w:szCs w:val="24"/>
        </w:rPr>
      </w:pPr>
    </w:p>
    <w:p w14:paraId="2B0A9BB0" w14:textId="77777777" w:rsidR="00940065" w:rsidRPr="00EF6CA8" w:rsidRDefault="00940065" w:rsidP="00940065">
      <w:pPr>
        <w:pStyle w:val="Heading2"/>
        <w:ind w:left="1440" w:right="-270" w:hanging="720"/>
        <w:jc w:val="both"/>
        <w:rPr>
          <w:rFonts w:ascii="Arial" w:hAnsi="Arial" w:cs="Arial"/>
          <w:szCs w:val="24"/>
        </w:rPr>
      </w:pPr>
      <w:r w:rsidRPr="00EF6CA8">
        <w:rPr>
          <w:rFonts w:ascii="Arial" w:hAnsi="Arial" w:cs="Arial"/>
          <w:szCs w:val="24"/>
        </w:rPr>
        <w:t>B.</w:t>
      </w:r>
      <w:r w:rsidRPr="00EF6CA8">
        <w:rPr>
          <w:rFonts w:ascii="Arial" w:hAnsi="Arial" w:cs="Arial"/>
          <w:szCs w:val="24"/>
        </w:rPr>
        <w:tab/>
        <w:t xml:space="preserve">Level II Accountability – </w:t>
      </w:r>
      <w:r>
        <w:rPr>
          <w:rFonts w:ascii="Arial" w:hAnsi="Arial" w:cs="Arial"/>
          <w:szCs w:val="24"/>
        </w:rPr>
        <w:t>A</w:t>
      </w:r>
      <w:r w:rsidRPr="00EF6CA8">
        <w:rPr>
          <w:rFonts w:ascii="Arial" w:hAnsi="Arial" w:cs="Arial"/>
          <w:szCs w:val="24"/>
        </w:rPr>
        <w:t xml:space="preserve"> heightened level of accountability</w:t>
      </w:r>
    </w:p>
    <w:p w14:paraId="510380AF" w14:textId="77777777" w:rsidR="00940065" w:rsidRPr="00EF6CA8" w:rsidRDefault="00940065" w:rsidP="00940065">
      <w:pPr>
        <w:ind w:left="360" w:right="-270"/>
        <w:jc w:val="both"/>
        <w:rPr>
          <w:rFonts w:ascii="Arial" w:hAnsi="Arial" w:cs="Arial"/>
          <w:szCs w:val="24"/>
        </w:rPr>
      </w:pPr>
    </w:p>
    <w:p w14:paraId="0E6C99EF" w14:textId="77777777" w:rsidR="00940065" w:rsidRPr="00EF6CA8" w:rsidRDefault="00940065" w:rsidP="00940065">
      <w:pPr>
        <w:numPr>
          <w:ilvl w:val="0"/>
          <w:numId w:val="4"/>
        </w:numPr>
        <w:ind w:right="-270" w:firstLine="1080"/>
        <w:jc w:val="both"/>
        <w:rPr>
          <w:rFonts w:ascii="Arial" w:hAnsi="Arial" w:cs="Arial"/>
          <w:szCs w:val="24"/>
        </w:rPr>
      </w:pPr>
      <w:r w:rsidRPr="00EF6CA8">
        <w:rPr>
          <w:rFonts w:ascii="Arial" w:hAnsi="Arial" w:cs="Arial"/>
          <w:szCs w:val="24"/>
        </w:rPr>
        <w:t>Level II Accountability shall be utilized at all:</w:t>
      </w:r>
    </w:p>
    <w:p w14:paraId="775A2FED" w14:textId="77777777" w:rsidR="00940065" w:rsidRPr="00EF6CA8" w:rsidRDefault="00940065" w:rsidP="00940065">
      <w:pPr>
        <w:ind w:left="360" w:right="-270"/>
        <w:jc w:val="both"/>
        <w:rPr>
          <w:rFonts w:ascii="Arial" w:hAnsi="Arial" w:cs="Arial"/>
          <w:szCs w:val="24"/>
        </w:rPr>
      </w:pPr>
    </w:p>
    <w:p w14:paraId="59ED8996" w14:textId="77777777" w:rsidR="00940065" w:rsidRPr="00EF6CA8" w:rsidRDefault="00940065" w:rsidP="00940065">
      <w:pPr>
        <w:numPr>
          <w:ilvl w:val="0"/>
          <w:numId w:val="35"/>
        </w:numPr>
        <w:ind w:left="2880" w:right="-270" w:hanging="720"/>
        <w:jc w:val="both"/>
        <w:rPr>
          <w:rFonts w:ascii="Arial" w:hAnsi="Arial" w:cs="Arial"/>
          <w:szCs w:val="24"/>
        </w:rPr>
      </w:pPr>
      <w:r w:rsidRPr="00EF6CA8">
        <w:rPr>
          <w:rFonts w:ascii="Arial" w:hAnsi="Arial" w:cs="Arial"/>
          <w:szCs w:val="24"/>
        </w:rPr>
        <w:t>Second Alarm or greater incidents</w:t>
      </w:r>
    </w:p>
    <w:p w14:paraId="08C42E51" w14:textId="77777777" w:rsidR="00940065" w:rsidRPr="00EF6CA8" w:rsidRDefault="00940065" w:rsidP="00940065">
      <w:pPr>
        <w:ind w:left="2880" w:right="-270" w:hanging="720"/>
        <w:jc w:val="both"/>
        <w:rPr>
          <w:rFonts w:ascii="Arial" w:hAnsi="Arial" w:cs="Arial"/>
          <w:szCs w:val="24"/>
        </w:rPr>
      </w:pPr>
    </w:p>
    <w:p w14:paraId="69317F56" w14:textId="77777777" w:rsidR="00940065" w:rsidRPr="00EF6CA8" w:rsidRDefault="00940065" w:rsidP="00940065">
      <w:pPr>
        <w:numPr>
          <w:ilvl w:val="0"/>
          <w:numId w:val="35"/>
        </w:numPr>
        <w:ind w:left="2880" w:right="-270" w:hanging="720"/>
        <w:jc w:val="both"/>
        <w:rPr>
          <w:rFonts w:ascii="Arial" w:hAnsi="Arial" w:cs="Arial"/>
          <w:szCs w:val="24"/>
        </w:rPr>
      </w:pPr>
      <w:r w:rsidRPr="00EF6CA8">
        <w:rPr>
          <w:rFonts w:ascii="Arial" w:hAnsi="Arial" w:cs="Arial"/>
          <w:szCs w:val="24"/>
        </w:rPr>
        <w:t>Working structure fires in commercial occupancies</w:t>
      </w:r>
    </w:p>
    <w:p w14:paraId="2AEF0300" w14:textId="77777777" w:rsidR="00940065" w:rsidRPr="00EF6CA8" w:rsidRDefault="00940065" w:rsidP="00940065">
      <w:pPr>
        <w:ind w:left="2880" w:right="-270" w:hanging="720"/>
        <w:jc w:val="both"/>
        <w:rPr>
          <w:rFonts w:ascii="Arial" w:hAnsi="Arial" w:cs="Arial"/>
          <w:szCs w:val="24"/>
        </w:rPr>
      </w:pPr>
    </w:p>
    <w:p w14:paraId="2E52DB09" w14:textId="77777777" w:rsidR="00940065" w:rsidRPr="00EF6CA8" w:rsidRDefault="00940065" w:rsidP="00940065">
      <w:pPr>
        <w:numPr>
          <w:ilvl w:val="0"/>
          <w:numId w:val="35"/>
        </w:numPr>
        <w:ind w:left="2880" w:right="-270" w:hanging="720"/>
        <w:jc w:val="both"/>
        <w:rPr>
          <w:rFonts w:ascii="Arial" w:hAnsi="Arial" w:cs="Arial"/>
          <w:szCs w:val="24"/>
        </w:rPr>
      </w:pPr>
      <w:r w:rsidRPr="00EF6CA8">
        <w:rPr>
          <w:rFonts w:ascii="Arial" w:hAnsi="Arial" w:cs="Arial"/>
          <w:szCs w:val="24"/>
        </w:rPr>
        <w:t>Working structure fires in residential occupancies of more than three units</w:t>
      </w:r>
    </w:p>
    <w:p w14:paraId="3BA9BF69" w14:textId="77777777" w:rsidR="00940065" w:rsidRPr="00EF6CA8" w:rsidRDefault="00940065" w:rsidP="00940065">
      <w:pPr>
        <w:ind w:left="2880" w:right="-270" w:hanging="720"/>
        <w:jc w:val="both"/>
        <w:rPr>
          <w:rFonts w:ascii="Arial" w:hAnsi="Arial" w:cs="Arial"/>
          <w:szCs w:val="24"/>
        </w:rPr>
      </w:pPr>
    </w:p>
    <w:p w14:paraId="7A21027F" w14:textId="77777777" w:rsidR="00940065" w:rsidRPr="002F46ED" w:rsidRDefault="00940065" w:rsidP="00940065">
      <w:pPr>
        <w:numPr>
          <w:ilvl w:val="0"/>
          <w:numId w:val="35"/>
        </w:numPr>
        <w:ind w:left="2880" w:right="-270" w:hanging="720"/>
        <w:jc w:val="both"/>
        <w:rPr>
          <w:rFonts w:ascii="Arial" w:hAnsi="Arial" w:cs="Arial"/>
          <w:szCs w:val="24"/>
        </w:rPr>
      </w:pPr>
      <w:r w:rsidRPr="00EF6CA8">
        <w:rPr>
          <w:rFonts w:ascii="Arial" w:hAnsi="Arial" w:cs="Arial"/>
          <w:szCs w:val="24"/>
        </w:rPr>
        <w:t>Any time ordered by the Incident Commander</w:t>
      </w:r>
    </w:p>
    <w:p w14:paraId="5F69BCCB" w14:textId="77777777" w:rsidR="00940065" w:rsidRDefault="00940065" w:rsidP="00940065">
      <w:pPr>
        <w:ind w:right="-270"/>
        <w:jc w:val="both"/>
        <w:rPr>
          <w:rFonts w:ascii="Arial" w:hAnsi="Arial" w:cs="Arial"/>
          <w:szCs w:val="24"/>
        </w:rPr>
      </w:pPr>
    </w:p>
    <w:p w14:paraId="767C9EEB" w14:textId="77777777" w:rsidR="00940065" w:rsidRPr="00EF6CA8" w:rsidRDefault="00940065" w:rsidP="00940065">
      <w:pPr>
        <w:ind w:left="1440" w:right="-270"/>
        <w:jc w:val="both"/>
        <w:rPr>
          <w:rFonts w:ascii="Arial" w:hAnsi="Arial" w:cs="Arial"/>
          <w:szCs w:val="24"/>
        </w:rPr>
      </w:pPr>
      <w:r w:rsidRPr="007A1CB1">
        <w:rPr>
          <w:rFonts w:ascii="Arial" w:hAnsi="Arial" w:cs="Arial"/>
          <w:b/>
          <w:szCs w:val="24"/>
        </w:rPr>
        <w:t>E</w:t>
      </w:r>
      <w:r>
        <w:rPr>
          <w:rFonts w:ascii="Arial" w:hAnsi="Arial" w:cs="Arial"/>
          <w:b/>
          <w:szCs w:val="24"/>
        </w:rPr>
        <w:t>ditor</w:t>
      </w:r>
      <w:r w:rsidRPr="007A1CB1">
        <w:rPr>
          <w:rFonts w:ascii="Arial" w:hAnsi="Arial" w:cs="Arial"/>
          <w:b/>
          <w:szCs w:val="24"/>
        </w:rPr>
        <w:t>’s Note</w:t>
      </w:r>
      <w:r>
        <w:rPr>
          <w:rFonts w:ascii="Arial" w:hAnsi="Arial" w:cs="Arial"/>
          <w:szCs w:val="24"/>
        </w:rPr>
        <w:t>: For departments that do not utilize multiple alarm designations, any structure fire where additional resources beyond the first alarm assignment as dispatched should trigger Level II Accountability.</w:t>
      </w:r>
    </w:p>
    <w:p w14:paraId="25E9A225" w14:textId="77777777" w:rsidR="00940065" w:rsidRPr="00EF6CA8" w:rsidRDefault="00940065" w:rsidP="00940065">
      <w:pPr>
        <w:ind w:left="360" w:right="-270"/>
        <w:jc w:val="both"/>
        <w:rPr>
          <w:rFonts w:ascii="Arial" w:hAnsi="Arial" w:cs="Arial"/>
          <w:szCs w:val="24"/>
        </w:rPr>
      </w:pPr>
    </w:p>
    <w:p w14:paraId="0EFE3A30" w14:textId="77777777" w:rsidR="00940065" w:rsidRPr="00EF6CA8" w:rsidRDefault="00940065" w:rsidP="00940065">
      <w:pPr>
        <w:numPr>
          <w:ilvl w:val="0"/>
          <w:numId w:val="4"/>
        </w:numPr>
        <w:ind w:right="-270" w:firstLine="1080"/>
        <w:jc w:val="both"/>
        <w:rPr>
          <w:rFonts w:ascii="Arial" w:hAnsi="Arial" w:cs="Arial"/>
          <w:szCs w:val="24"/>
        </w:rPr>
      </w:pPr>
      <w:r w:rsidRPr="00EF6CA8">
        <w:rPr>
          <w:rFonts w:ascii="Arial" w:hAnsi="Arial" w:cs="Arial"/>
          <w:szCs w:val="24"/>
        </w:rPr>
        <w:t>Under Level II Accountability:</w:t>
      </w:r>
    </w:p>
    <w:p w14:paraId="4A0B079F" w14:textId="77777777" w:rsidR="00940065" w:rsidRPr="00EF6CA8" w:rsidRDefault="00940065" w:rsidP="00940065">
      <w:pPr>
        <w:ind w:left="360" w:right="-270"/>
        <w:jc w:val="both"/>
        <w:rPr>
          <w:rFonts w:ascii="Arial" w:hAnsi="Arial" w:cs="Arial"/>
          <w:szCs w:val="24"/>
        </w:rPr>
      </w:pPr>
    </w:p>
    <w:p w14:paraId="243043D8" w14:textId="77777777" w:rsidR="00940065" w:rsidRPr="00EF6CA8" w:rsidRDefault="00940065" w:rsidP="00940065">
      <w:pPr>
        <w:numPr>
          <w:ilvl w:val="0"/>
          <w:numId w:val="36"/>
        </w:numPr>
        <w:ind w:left="2880" w:right="-270" w:hanging="720"/>
        <w:jc w:val="both"/>
        <w:rPr>
          <w:rFonts w:ascii="Arial" w:hAnsi="Arial" w:cs="Arial"/>
          <w:szCs w:val="24"/>
        </w:rPr>
      </w:pPr>
      <w:r w:rsidRPr="00EF6CA8">
        <w:rPr>
          <w:rFonts w:ascii="Arial" w:hAnsi="Arial" w:cs="Arial"/>
          <w:szCs w:val="24"/>
        </w:rPr>
        <w:t xml:space="preserve">All company members must remain together, intact as a crew, under the command and control of the company officer. The ONLY exception shall be in cases where the apparatus operator must remain outside the building with the apparatus. </w:t>
      </w:r>
    </w:p>
    <w:p w14:paraId="6AA76A37" w14:textId="77777777" w:rsidR="00940065" w:rsidRPr="00EF6CA8" w:rsidRDefault="00940065" w:rsidP="00940065">
      <w:pPr>
        <w:ind w:left="720" w:right="-270"/>
        <w:jc w:val="both"/>
        <w:rPr>
          <w:rFonts w:ascii="Arial" w:hAnsi="Arial" w:cs="Arial"/>
          <w:szCs w:val="24"/>
        </w:rPr>
      </w:pPr>
    </w:p>
    <w:p w14:paraId="33A2BB63" w14:textId="77777777" w:rsidR="00940065" w:rsidRPr="00EF6CA8" w:rsidRDefault="00940065" w:rsidP="00940065">
      <w:pPr>
        <w:numPr>
          <w:ilvl w:val="0"/>
          <w:numId w:val="36"/>
        </w:numPr>
        <w:ind w:left="2880" w:right="-270" w:hanging="720"/>
        <w:jc w:val="both"/>
        <w:rPr>
          <w:rFonts w:ascii="Arial" w:hAnsi="Arial" w:cs="Arial"/>
          <w:szCs w:val="24"/>
        </w:rPr>
      </w:pPr>
      <w:r w:rsidRPr="00EF6CA8">
        <w:rPr>
          <w:rFonts w:ascii="Arial" w:hAnsi="Arial" w:cs="Arial"/>
          <w:szCs w:val="24"/>
        </w:rPr>
        <w:t>All members shall remain within visual, voice, or physical contact with each other.</w:t>
      </w:r>
    </w:p>
    <w:p w14:paraId="04FBA507" w14:textId="77777777" w:rsidR="00940065" w:rsidRPr="00EF6CA8" w:rsidRDefault="00940065" w:rsidP="00940065">
      <w:pPr>
        <w:ind w:left="2880" w:right="-270" w:hanging="720"/>
        <w:jc w:val="both"/>
        <w:rPr>
          <w:rFonts w:ascii="Arial" w:hAnsi="Arial" w:cs="Arial"/>
          <w:szCs w:val="24"/>
        </w:rPr>
      </w:pPr>
    </w:p>
    <w:p w14:paraId="44F6ABC6" w14:textId="77777777" w:rsidR="00940065" w:rsidRPr="00EF6CA8" w:rsidRDefault="00940065" w:rsidP="00940065">
      <w:pPr>
        <w:numPr>
          <w:ilvl w:val="0"/>
          <w:numId w:val="36"/>
        </w:numPr>
        <w:ind w:left="2880" w:right="-270" w:hanging="720"/>
        <w:jc w:val="both"/>
        <w:rPr>
          <w:rFonts w:ascii="Arial" w:hAnsi="Arial" w:cs="Arial"/>
          <w:szCs w:val="24"/>
        </w:rPr>
      </w:pPr>
      <w:r w:rsidRPr="00EF6CA8">
        <w:rPr>
          <w:rFonts w:ascii="Arial" w:hAnsi="Arial" w:cs="Arial"/>
          <w:szCs w:val="24"/>
        </w:rPr>
        <w:t>Under appropriate circumstances, the Incident Commander may split up or combine tactical units to accomplish specific missions, in which case these reassignments shall be noted in writing at the command post.</w:t>
      </w:r>
    </w:p>
    <w:p w14:paraId="4628A78A" w14:textId="77777777" w:rsidR="00940065" w:rsidRPr="00EF6CA8" w:rsidRDefault="00940065" w:rsidP="00940065">
      <w:pPr>
        <w:ind w:left="2880" w:right="-270" w:hanging="720"/>
        <w:jc w:val="both"/>
        <w:rPr>
          <w:rFonts w:ascii="Arial" w:hAnsi="Arial" w:cs="Arial"/>
          <w:szCs w:val="24"/>
        </w:rPr>
      </w:pPr>
    </w:p>
    <w:p w14:paraId="20B04675" w14:textId="77777777" w:rsidR="00940065" w:rsidRPr="00EF6CA8" w:rsidRDefault="00940065" w:rsidP="00940065">
      <w:pPr>
        <w:numPr>
          <w:ilvl w:val="0"/>
          <w:numId w:val="36"/>
        </w:numPr>
        <w:ind w:left="2880" w:right="-270" w:hanging="720"/>
        <w:jc w:val="both"/>
        <w:rPr>
          <w:rFonts w:ascii="Arial" w:hAnsi="Arial" w:cs="Arial"/>
          <w:szCs w:val="24"/>
        </w:rPr>
      </w:pPr>
      <w:r w:rsidRPr="00EF6CA8">
        <w:rPr>
          <w:rFonts w:ascii="Arial" w:hAnsi="Arial" w:cs="Arial"/>
          <w:szCs w:val="24"/>
        </w:rPr>
        <w:t>When operating under Level II accountability, members may not e</w:t>
      </w:r>
      <w:r>
        <w:rPr>
          <w:rFonts w:ascii="Arial" w:hAnsi="Arial" w:cs="Arial"/>
          <w:szCs w:val="24"/>
        </w:rPr>
        <w:t>nter or exit the building alone</w:t>
      </w:r>
      <w:r w:rsidRPr="00EF6CA8">
        <w:rPr>
          <w:rFonts w:ascii="Arial" w:hAnsi="Arial" w:cs="Arial"/>
          <w:szCs w:val="24"/>
        </w:rPr>
        <w:t xml:space="preserve"> or in teams smaller than their entire company, for any reason. This includes sending an individual member or members to obtain additional equipment, </w:t>
      </w:r>
      <w:r w:rsidRPr="00EF6CA8">
        <w:rPr>
          <w:rFonts w:ascii="Arial" w:hAnsi="Arial" w:cs="Arial"/>
          <w:szCs w:val="24"/>
        </w:rPr>
        <w:lastRenderedPageBreak/>
        <w:t>going to rehab, replacing SCBA cylinders, obtaining spare SCBA cylinders, etc.</w:t>
      </w:r>
    </w:p>
    <w:p w14:paraId="258BAA82" w14:textId="77777777" w:rsidR="00940065" w:rsidRPr="00EF6CA8" w:rsidRDefault="00940065" w:rsidP="00940065">
      <w:pPr>
        <w:ind w:left="2880" w:right="-270" w:hanging="720"/>
        <w:jc w:val="both"/>
        <w:rPr>
          <w:rFonts w:ascii="Arial" w:hAnsi="Arial" w:cs="Arial"/>
          <w:szCs w:val="24"/>
        </w:rPr>
      </w:pPr>
    </w:p>
    <w:p w14:paraId="7A18F2F2" w14:textId="77777777" w:rsidR="00940065" w:rsidRPr="00EF6CA8" w:rsidRDefault="00940065" w:rsidP="00940065">
      <w:pPr>
        <w:numPr>
          <w:ilvl w:val="0"/>
          <w:numId w:val="36"/>
        </w:numPr>
        <w:ind w:left="2880" w:right="-270" w:hanging="720"/>
        <w:jc w:val="both"/>
        <w:rPr>
          <w:rFonts w:ascii="Arial" w:hAnsi="Arial" w:cs="Arial"/>
          <w:szCs w:val="24"/>
        </w:rPr>
      </w:pPr>
      <w:r w:rsidRPr="00EF6CA8">
        <w:rPr>
          <w:rFonts w:ascii="Arial" w:hAnsi="Arial" w:cs="Arial"/>
          <w:szCs w:val="24"/>
        </w:rPr>
        <w:t>Company officers are strictly responsible for the complete enforcement of this requirement.</w:t>
      </w:r>
    </w:p>
    <w:p w14:paraId="2A2D372F" w14:textId="77777777" w:rsidR="00940065" w:rsidRPr="00EF6CA8" w:rsidRDefault="00940065" w:rsidP="00940065">
      <w:pPr>
        <w:ind w:left="360" w:right="-270"/>
        <w:jc w:val="both"/>
        <w:rPr>
          <w:rFonts w:ascii="Arial" w:hAnsi="Arial" w:cs="Arial"/>
          <w:szCs w:val="24"/>
        </w:rPr>
      </w:pPr>
    </w:p>
    <w:p w14:paraId="23AAD6ED" w14:textId="77777777" w:rsidR="00940065" w:rsidRPr="00EF6CA8" w:rsidRDefault="00940065" w:rsidP="00940065">
      <w:pPr>
        <w:ind w:right="-270"/>
        <w:jc w:val="both"/>
        <w:rPr>
          <w:rFonts w:ascii="Arial" w:hAnsi="Arial" w:cs="Arial"/>
          <w:szCs w:val="24"/>
        </w:rPr>
      </w:pPr>
    </w:p>
    <w:p w14:paraId="6C03F532" w14:textId="77777777" w:rsidR="00940065" w:rsidRPr="00EF6CA8" w:rsidRDefault="00940065" w:rsidP="00940065">
      <w:pPr>
        <w:pStyle w:val="Heading1"/>
        <w:tabs>
          <w:tab w:val="clear" w:pos="720"/>
        </w:tabs>
        <w:ind w:left="1440" w:right="-270"/>
        <w:jc w:val="both"/>
        <w:rPr>
          <w:rFonts w:ascii="Arial" w:hAnsi="Arial" w:cs="Arial"/>
          <w:szCs w:val="24"/>
        </w:rPr>
      </w:pPr>
      <w:r w:rsidRPr="00EF6CA8">
        <w:rPr>
          <w:rFonts w:ascii="Arial" w:hAnsi="Arial" w:cs="Arial"/>
          <w:szCs w:val="24"/>
        </w:rPr>
        <w:t xml:space="preserve">Level III Accountability – </w:t>
      </w:r>
      <w:r>
        <w:rPr>
          <w:rFonts w:ascii="Arial" w:hAnsi="Arial" w:cs="Arial"/>
          <w:szCs w:val="24"/>
        </w:rPr>
        <w:t>T</w:t>
      </w:r>
      <w:r w:rsidRPr="00EF6CA8">
        <w:rPr>
          <w:rFonts w:ascii="Arial" w:hAnsi="Arial" w:cs="Arial"/>
          <w:szCs w:val="24"/>
        </w:rPr>
        <w:t>he highest level of accountability</w:t>
      </w:r>
    </w:p>
    <w:p w14:paraId="6EE27AB8" w14:textId="77777777" w:rsidR="00940065" w:rsidRPr="00EF6CA8" w:rsidRDefault="00940065" w:rsidP="00940065">
      <w:pPr>
        <w:ind w:left="720" w:right="-270"/>
        <w:jc w:val="both"/>
        <w:rPr>
          <w:rFonts w:ascii="Arial" w:hAnsi="Arial" w:cs="Arial"/>
          <w:szCs w:val="24"/>
        </w:rPr>
      </w:pPr>
    </w:p>
    <w:p w14:paraId="018AD2EB" w14:textId="77777777" w:rsidR="00940065" w:rsidRPr="00EF6CA8" w:rsidRDefault="00940065" w:rsidP="00940065">
      <w:pPr>
        <w:numPr>
          <w:ilvl w:val="0"/>
          <w:numId w:val="10"/>
        </w:numPr>
        <w:ind w:left="2160" w:right="-270" w:hanging="720"/>
        <w:jc w:val="both"/>
        <w:rPr>
          <w:rFonts w:ascii="Arial" w:hAnsi="Arial" w:cs="Arial"/>
          <w:szCs w:val="24"/>
        </w:rPr>
      </w:pPr>
      <w:r w:rsidRPr="00EF6CA8">
        <w:rPr>
          <w:rFonts w:ascii="Arial" w:hAnsi="Arial" w:cs="Arial"/>
          <w:szCs w:val="24"/>
        </w:rPr>
        <w:t>Level III Accountability shall be utilized at:</w:t>
      </w:r>
    </w:p>
    <w:p w14:paraId="45CA2E67" w14:textId="77777777" w:rsidR="00940065" w:rsidRPr="00EF6CA8" w:rsidRDefault="00940065" w:rsidP="00940065">
      <w:pPr>
        <w:ind w:left="360" w:right="-270"/>
        <w:jc w:val="both"/>
        <w:rPr>
          <w:rFonts w:ascii="Arial" w:hAnsi="Arial" w:cs="Arial"/>
          <w:szCs w:val="24"/>
        </w:rPr>
      </w:pPr>
    </w:p>
    <w:p w14:paraId="786305A0" w14:textId="77777777" w:rsidR="00940065" w:rsidRPr="00EF6CA8" w:rsidRDefault="00940065" w:rsidP="00940065">
      <w:pPr>
        <w:numPr>
          <w:ilvl w:val="0"/>
          <w:numId w:val="37"/>
        </w:numPr>
        <w:ind w:left="2880" w:right="-270" w:hanging="720"/>
        <w:jc w:val="both"/>
        <w:rPr>
          <w:rFonts w:ascii="Arial" w:hAnsi="Arial" w:cs="Arial"/>
          <w:szCs w:val="24"/>
        </w:rPr>
      </w:pPr>
      <w:r w:rsidRPr="00EF6CA8">
        <w:rPr>
          <w:rFonts w:ascii="Arial" w:hAnsi="Arial" w:cs="Arial"/>
          <w:szCs w:val="24"/>
        </w:rPr>
        <w:t>Hazardous materials incidents where entry into the “Hot Zone” is necessary</w:t>
      </w:r>
    </w:p>
    <w:p w14:paraId="09DBB920" w14:textId="77777777" w:rsidR="00940065" w:rsidRPr="00EF6CA8" w:rsidRDefault="00940065" w:rsidP="00940065">
      <w:pPr>
        <w:ind w:left="720" w:right="-270"/>
        <w:jc w:val="both"/>
        <w:rPr>
          <w:rFonts w:ascii="Arial" w:hAnsi="Arial" w:cs="Arial"/>
          <w:szCs w:val="24"/>
        </w:rPr>
      </w:pPr>
    </w:p>
    <w:p w14:paraId="4D59A69D" w14:textId="77777777" w:rsidR="00940065" w:rsidRPr="00EF6CA8" w:rsidRDefault="00940065" w:rsidP="00940065">
      <w:pPr>
        <w:numPr>
          <w:ilvl w:val="0"/>
          <w:numId w:val="37"/>
        </w:numPr>
        <w:ind w:right="-270" w:firstLine="1440"/>
        <w:jc w:val="both"/>
        <w:rPr>
          <w:rFonts w:ascii="Arial" w:hAnsi="Arial" w:cs="Arial"/>
          <w:szCs w:val="24"/>
        </w:rPr>
      </w:pPr>
      <w:r w:rsidRPr="00EF6CA8">
        <w:rPr>
          <w:rFonts w:ascii="Arial" w:hAnsi="Arial" w:cs="Arial"/>
          <w:szCs w:val="24"/>
        </w:rPr>
        <w:t>Confined Space Rescue Incidents</w:t>
      </w:r>
    </w:p>
    <w:p w14:paraId="0359B266" w14:textId="77777777" w:rsidR="00940065" w:rsidRPr="00EF6CA8" w:rsidRDefault="00940065" w:rsidP="00940065">
      <w:pPr>
        <w:ind w:left="720" w:right="-270" w:firstLine="1440"/>
        <w:jc w:val="both"/>
        <w:rPr>
          <w:rFonts w:ascii="Arial" w:hAnsi="Arial" w:cs="Arial"/>
          <w:szCs w:val="24"/>
        </w:rPr>
      </w:pPr>
    </w:p>
    <w:p w14:paraId="231DB2F8" w14:textId="77777777" w:rsidR="00940065" w:rsidRPr="00EF6CA8" w:rsidRDefault="00940065" w:rsidP="00940065">
      <w:pPr>
        <w:numPr>
          <w:ilvl w:val="0"/>
          <w:numId w:val="37"/>
        </w:numPr>
        <w:ind w:right="-270" w:firstLine="1440"/>
        <w:jc w:val="both"/>
        <w:rPr>
          <w:rFonts w:ascii="Arial" w:hAnsi="Arial" w:cs="Arial"/>
          <w:szCs w:val="24"/>
        </w:rPr>
      </w:pPr>
      <w:r w:rsidRPr="00EF6CA8">
        <w:rPr>
          <w:rFonts w:ascii="Arial" w:hAnsi="Arial" w:cs="Arial"/>
          <w:szCs w:val="24"/>
        </w:rPr>
        <w:t>Any time ordered by the Incident Commander</w:t>
      </w:r>
    </w:p>
    <w:p w14:paraId="4567AB9C" w14:textId="77777777" w:rsidR="00940065" w:rsidRPr="00EF6CA8" w:rsidRDefault="00940065" w:rsidP="00940065">
      <w:pPr>
        <w:ind w:right="-270"/>
        <w:jc w:val="both"/>
        <w:rPr>
          <w:rFonts w:ascii="Arial" w:hAnsi="Arial" w:cs="Arial"/>
          <w:szCs w:val="24"/>
        </w:rPr>
      </w:pPr>
    </w:p>
    <w:p w14:paraId="352F5F82" w14:textId="77777777" w:rsidR="00940065" w:rsidRPr="00EF6CA8" w:rsidRDefault="00940065" w:rsidP="00940065">
      <w:pPr>
        <w:numPr>
          <w:ilvl w:val="0"/>
          <w:numId w:val="10"/>
        </w:numPr>
        <w:ind w:right="-270" w:firstLine="1080"/>
        <w:jc w:val="both"/>
        <w:rPr>
          <w:rFonts w:ascii="Arial" w:hAnsi="Arial" w:cs="Arial"/>
          <w:szCs w:val="24"/>
        </w:rPr>
      </w:pPr>
      <w:r w:rsidRPr="00EF6CA8">
        <w:rPr>
          <w:rFonts w:ascii="Arial" w:hAnsi="Arial" w:cs="Arial"/>
          <w:szCs w:val="24"/>
        </w:rPr>
        <w:t>Under Level III Accountability:</w:t>
      </w:r>
    </w:p>
    <w:p w14:paraId="756FBDEA" w14:textId="77777777" w:rsidR="00940065" w:rsidRPr="00EF6CA8" w:rsidRDefault="00940065" w:rsidP="00940065">
      <w:pPr>
        <w:ind w:left="360" w:right="-270"/>
        <w:jc w:val="both"/>
        <w:rPr>
          <w:rFonts w:ascii="Arial" w:hAnsi="Arial" w:cs="Arial"/>
          <w:szCs w:val="24"/>
        </w:rPr>
      </w:pPr>
    </w:p>
    <w:p w14:paraId="5AD5A2FB" w14:textId="77777777" w:rsidR="00940065" w:rsidRPr="00EF6CA8" w:rsidRDefault="00940065" w:rsidP="00940065">
      <w:pPr>
        <w:numPr>
          <w:ilvl w:val="0"/>
          <w:numId w:val="38"/>
        </w:numPr>
        <w:ind w:left="2880" w:right="-270" w:hanging="720"/>
        <w:jc w:val="both"/>
        <w:rPr>
          <w:rFonts w:ascii="Arial" w:hAnsi="Arial" w:cs="Arial"/>
          <w:szCs w:val="24"/>
        </w:rPr>
      </w:pPr>
      <w:r w:rsidRPr="00EF6CA8">
        <w:rPr>
          <w:rFonts w:ascii="Arial" w:hAnsi="Arial" w:cs="Arial"/>
          <w:szCs w:val="24"/>
        </w:rPr>
        <w:t>Members entering the hazardous area shall be logged in and logged out of the building, area, or Hot Zone, in writing.</w:t>
      </w:r>
    </w:p>
    <w:p w14:paraId="50DA6374" w14:textId="77777777" w:rsidR="00940065" w:rsidRPr="00EF6CA8" w:rsidRDefault="00940065" w:rsidP="00940065">
      <w:pPr>
        <w:ind w:left="720" w:right="-270"/>
        <w:jc w:val="both"/>
        <w:rPr>
          <w:rFonts w:ascii="Arial" w:hAnsi="Arial" w:cs="Arial"/>
          <w:szCs w:val="24"/>
        </w:rPr>
      </w:pPr>
    </w:p>
    <w:p w14:paraId="65264509" w14:textId="77777777" w:rsidR="00940065" w:rsidRPr="00EF6CA8" w:rsidRDefault="00940065" w:rsidP="00940065">
      <w:pPr>
        <w:numPr>
          <w:ilvl w:val="0"/>
          <w:numId w:val="38"/>
        </w:numPr>
        <w:ind w:left="2880" w:right="-270" w:hanging="720"/>
        <w:jc w:val="both"/>
        <w:rPr>
          <w:rFonts w:ascii="Arial" w:hAnsi="Arial" w:cs="Arial"/>
          <w:szCs w:val="24"/>
        </w:rPr>
      </w:pPr>
      <w:r w:rsidRPr="00EF6CA8">
        <w:rPr>
          <w:rFonts w:ascii="Arial" w:hAnsi="Arial" w:cs="Arial"/>
          <w:szCs w:val="24"/>
        </w:rPr>
        <w:t>Pertinent information shall be maintained in writing including member name, SCBA cylinder air level, time in and time out.</w:t>
      </w:r>
    </w:p>
    <w:p w14:paraId="083359B1" w14:textId="77777777" w:rsidR="00940065" w:rsidRPr="00EF6CA8" w:rsidRDefault="00940065" w:rsidP="00940065">
      <w:pPr>
        <w:ind w:left="2880" w:right="-270" w:hanging="720"/>
        <w:jc w:val="both"/>
        <w:rPr>
          <w:rFonts w:ascii="Arial" w:hAnsi="Arial" w:cs="Arial"/>
          <w:szCs w:val="24"/>
        </w:rPr>
      </w:pPr>
    </w:p>
    <w:p w14:paraId="35049299" w14:textId="77777777" w:rsidR="00940065" w:rsidRPr="00EF6CA8" w:rsidRDefault="00940065" w:rsidP="00940065">
      <w:pPr>
        <w:numPr>
          <w:ilvl w:val="0"/>
          <w:numId w:val="38"/>
        </w:numPr>
        <w:ind w:left="2880" w:right="-270" w:hanging="720"/>
        <w:jc w:val="both"/>
        <w:rPr>
          <w:rFonts w:ascii="Arial" w:hAnsi="Arial" w:cs="Arial"/>
          <w:szCs w:val="24"/>
        </w:rPr>
      </w:pPr>
      <w:r w:rsidRPr="00EF6CA8">
        <w:rPr>
          <w:rFonts w:ascii="Arial" w:hAnsi="Arial" w:cs="Arial"/>
          <w:szCs w:val="24"/>
        </w:rPr>
        <w:t>Strict control over entry and exit from the hazardous area shall be maintained</w:t>
      </w:r>
    </w:p>
    <w:p w14:paraId="0B78D35F" w14:textId="77777777" w:rsidR="00940065" w:rsidRPr="00EF6CA8" w:rsidRDefault="00940065" w:rsidP="00940065">
      <w:pPr>
        <w:ind w:right="-270"/>
        <w:jc w:val="both"/>
        <w:rPr>
          <w:rFonts w:ascii="Arial" w:hAnsi="Arial" w:cs="Arial"/>
          <w:szCs w:val="24"/>
        </w:rPr>
      </w:pPr>
    </w:p>
    <w:p w14:paraId="3551AA8B" w14:textId="77777777" w:rsidR="00940065" w:rsidRPr="00EF6CA8" w:rsidRDefault="00940065" w:rsidP="00940065">
      <w:pPr>
        <w:pStyle w:val="Heading3"/>
        <w:numPr>
          <w:ilvl w:val="0"/>
          <w:numId w:val="0"/>
        </w:numPr>
        <w:ind w:right="-270"/>
        <w:jc w:val="both"/>
        <w:rPr>
          <w:rFonts w:ascii="Arial" w:hAnsi="Arial" w:cs="Arial"/>
          <w:b w:val="0"/>
          <w:szCs w:val="24"/>
        </w:rPr>
      </w:pPr>
    </w:p>
    <w:p w14:paraId="190877D5" w14:textId="77777777" w:rsidR="00940065" w:rsidRPr="00EF6CA8" w:rsidRDefault="00940065" w:rsidP="00940065">
      <w:pPr>
        <w:pStyle w:val="Heading3"/>
        <w:numPr>
          <w:ilvl w:val="0"/>
          <w:numId w:val="0"/>
        </w:numPr>
        <w:ind w:left="720" w:right="-270" w:hanging="720"/>
        <w:jc w:val="both"/>
        <w:rPr>
          <w:rFonts w:ascii="Arial" w:hAnsi="Arial" w:cs="Arial"/>
          <w:szCs w:val="24"/>
        </w:rPr>
      </w:pPr>
      <w:r>
        <w:rPr>
          <w:rFonts w:ascii="Arial" w:hAnsi="Arial" w:cs="Arial"/>
          <w:szCs w:val="24"/>
        </w:rPr>
        <w:t>VI</w:t>
      </w:r>
      <w:r w:rsidRPr="00EF6CA8">
        <w:rPr>
          <w:rFonts w:ascii="Arial" w:hAnsi="Arial" w:cs="Arial"/>
          <w:szCs w:val="24"/>
        </w:rPr>
        <w:t>.</w:t>
      </w:r>
      <w:r w:rsidRPr="00EF6CA8">
        <w:rPr>
          <w:rFonts w:ascii="Arial" w:hAnsi="Arial" w:cs="Arial"/>
          <w:szCs w:val="24"/>
        </w:rPr>
        <w:tab/>
      </w:r>
      <w:r>
        <w:rPr>
          <w:rFonts w:ascii="Arial" w:hAnsi="Arial" w:cs="Arial"/>
          <w:szCs w:val="24"/>
        </w:rPr>
        <w:t>Command Level Accountability Procedures</w:t>
      </w:r>
    </w:p>
    <w:p w14:paraId="74E9D7FB" w14:textId="77777777" w:rsidR="00940065" w:rsidRPr="00EF6CA8" w:rsidRDefault="00940065" w:rsidP="00940065">
      <w:pPr>
        <w:ind w:right="-270"/>
        <w:jc w:val="both"/>
        <w:rPr>
          <w:rFonts w:ascii="Arial" w:hAnsi="Arial" w:cs="Arial"/>
          <w:szCs w:val="24"/>
        </w:rPr>
      </w:pPr>
    </w:p>
    <w:p w14:paraId="4A0F9B77" w14:textId="1EEBC167" w:rsidR="00940065" w:rsidRPr="00EF6CA8" w:rsidRDefault="00940065" w:rsidP="00940065">
      <w:pPr>
        <w:numPr>
          <w:ilvl w:val="0"/>
          <w:numId w:val="15"/>
        </w:numPr>
        <w:ind w:left="1440" w:right="-270" w:hanging="720"/>
        <w:jc w:val="both"/>
        <w:rPr>
          <w:rFonts w:ascii="Arial" w:hAnsi="Arial" w:cs="Arial"/>
          <w:szCs w:val="24"/>
        </w:rPr>
      </w:pPr>
      <w:r w:rsidRPr="00EF6CA8">
        <w:rPr>
          <w:rFonts w:ascii="Arial" w:hAnsi="Arial" w:cs="Arial"/>
          <w:szCs w:val="24"/>
        </w:rPr>
        <w:t>At all incidents that proceed beyond the investigation mode, the Incident Commander shall document the location and assignment of all companies</w:t>
      </w:r>
      <w:r w:rsidR="00EA6AE8">
        <w:rPr>
          <w:rFonts w:ascii="Arial" w:hAnsi="Arial" w:cs="Arial"/>
          <w:szCs w:val="24"/>
        </w:rPr>
        <w:t xml:space="preserve"> and units</w:t>
      </w:r>
      <w:r w:rsidRPr="00EF6CA8">
        <w:rPr>
          <w:rFonts w:ascii="Arial" w:hAnsi="Arial" w:cs="Arial"/>
          <w:szCs w:val="24"/>
        </w:rPr>
        <w:t xml:space="preserve"> on scene, in writing. For purposes of this provision, the term “in writing” shall include writing in pen or pencil on paper, marking on an erasable board, or the utilization of a computer to enter and store such information.</w:t>
      </w:r>
    </w:p>
    <w:p w14:paraId="53CBF1A1" w14:textId="77777777" w:rsidR="00940065" w:rsidRPr="00EF6CA8" w:rsidRDefault="00940065" w:rsidP="00940065">
      <w:pPr>
        <w:ind w:left="720" w:right="-270"/>
        <w:jc w:val="both"/>
        <w:rPr>
          <w:rFonts w:ascii="Arial" w:hAnsi="Arial" w:cs="Arial"/>
          <w:szCs w:val="24"/>
        </w:rPr>
      </w:pPr>
    </w:p>
    <w:p w14:paraId="52019FAE" w14:textId="77777777" w:rsidR="00940065" w:rsidRPr="00EF6CA8" w:rsidRDefault="00940065" w:rsidP="00940065">
      <w:pPr>
        <w:numPr>
          <w:ilvl w:val="0"/>
          <w:numId w:val="15"/>
        </w:numPr>
        <w:ind w:left="1440" w:right="-270" w:hanging="720"/>
        <w:jc w:val="both"/>
        <w:rPr>
          <w:rFonts w:ascii="Arial" w:hAnsi="Arial" w:cs="Arial"/>
          <w:szCs w:val="24"/>
        </w:rPr>
      </w:pPr>
      <w:r w:rsidRPr="00EF6CA8">
        <w:rPr>
          <w:rFonts w:ascii="Arial" w:hAnsi="Arial" w:cs="Arial"/>
          <w:szCs w:val="24"/>
        </w:rPr>
        <w:t>The IC shall utilize such forms, clipboards, command boards, charts, maps, floor plans and software as may be available and appropriate to track the required information.</w:t>
      </w:r>
    </w:p>
    <w:p w14:paraId="2357A929" w14:textId="77777777" w:rsidR="00940065" w:rsidRPr="00EF6CA8" w:rsidRDefault="00940065" w:rsidP="00940065">
      <w:pPr>
        <w:ind w:left="1440" w:right="-270" w:hanging="720"/>
        <w:jc w:val="both"/>
        <w:rPr>
          <w:rFonts w:ascii="Arial" w:hAnsi="Arial" w:cs="Arial"/>
          <w:szCs w:val="24"/>
        </w:rPr>
      </w:pPr>
    </w:p>
    <w:p w14:paraId="7501404A" w14:textId="77777777" w:rsidR="00940065" w:rsidRPr="00EF6CA8" w:rsidRDefault="00940065" w:rsidP="00940065">
      <w:pPr>
        <w:numPr>
          <w:ilvl w:val="0"/>
          <w:numId w:val="15"/>
        </w:numPr>
        <w:ind w:left="1440" w:right="-270" w:hanging="720"/>
        <w:jc w:val="both"/>
        <w:rPr>
          <w:rFonts w:ascii="Arial" w:hAnsi="Arial" w:cs="Arial"/>
          <w:szCs w:val="24"/>
        </w:rPr>
      </w:pPr>
      <w:r w:rsidRPr="00EF6CA8">
        <w:rPr>
          <w:rFonts w:ascii="Arial" w:hAnsi="Arial" w:cs="Arial"/>
          <w:szCs w:val="24"/>
        </w:rPr>
        <w:t xml:space="preserve">At any given moment that IC shall be responsible to know the location and function being performed by all companies </w:t>
      </w:r>
      <w:r>
        <w:rPr>
          <w:rFonts w:ascii="Arial" w:hAnsi="Arial" w:cs="Arial"/>
          <w:szCs w:val="24"/>
        </w:rPr>
        <w:t xml:space="preserve">and units </w:t>
      </w:r>
      <w:r w:rsidRPr="00EF6CA8">
        <w:rPr>
          <w:rFonts w:ascii="Arial" w:hAnsi="Arial" w:cs="Arial"/>
          <w:szCs w:val="24"/>
        </w:rPr>
        <w:t xml:space="preserve">on the scene. The IC </w:t>
      </w:r>
      <w:r w:rsidRPr="00EF6CA8">
        <w:rPr>
          <w:rFonts w:ascii="Arial" w:hAnsi="Arial" w:cs="Arial"/>
          <w:szCs w:val="24"/>
        </w:rPr>
        <w:lastRenderedPageBreak/>
        <w:t>shall assign additional personnel to assist with this task as needs may dictate.</w:t>
      </w:r>
    </w:p>
    <w:p w14:paraId="4C0C5224" w14:textId="77777777" w:rsidR="00940065" w:rsidRPr="00EF6CA8" w:rsidRDefault="00940065" w:rsidP="00940065">
      <w:pPr>
        <w:ind w:right="-270"/>
        <w:jc w:val="both"/>
        <w:rPr>
          <w:rFonts w:ascii="Arial" w:hAnsi="Arial" w:cs="Arial"/>
          <w:szCs w:val="24"/>
        </w:rPr>
      </w:pPr>
    </w:p>
    <w:p w14:paraId="0FB80147" w14:textId="77777777" w:rsidR="00940065" w:rsidRPr="00EF6CA8" w:rsidRDefault="00940065" w:rsidP="00940065">
      <w:pPr>
        <w:ind w:right="-270"/>
        <w:jc w:val="both"/>
        <w:rPr>
          <w:rFonts w:ascii="Arial" w:hAnsi="Arial" w:cs="Arial"/>
          <w:szCs w:val="24"/>
        </w:rPr>
      </w:pPr>
      <w:r w:rsidRPr="00EF6CA8">
        <w:rPr>
          <w:rFonts w:ascii="Arial" w:hAnsi="Arial" w:cs="Arial"/>
          <w:szCs w:val="24"/>
        </w:rPr>
        <w:tab/>
      </w:r>
    </w:p>
    <w:p w14:paraId="2115BE3D" w14:textId="77777777" w:rsidR="00940065" w:rsidRPr="00EF6CA8" w:rsidRDefault="00940065" w:rsidP="00940065">
      <w:pPr>
        <w:pStyle w:val="Heading3"/>
        <w:numPr>
          <w:ilvl w:val="0"/>
          <w:numId w:val="0"/>
        </w:numPr>
        <w:ind w:right="-270"/>
        <w:jc w:val="both"/>
        <w:rPr>
          <w:rFonts w:ascii="Arial" w:hAnsi="Arial" w:cs="Arial"/>
          <w:szCs w:val="24"/>
        </w:rPr>
      </w:pPr>
      <w:r>
        <w:rPr>
          <w:rFonts w:ascii="Arial" w:hAnsi="Arial" w:cs="Arial"/>
          <w:szCs w:val="24"/>
        </w:rPr>
        <w:t>VII</w:t>
      </w:r>
      <w:r w:rsidRPr="00EF6CA8">
        <w:rPr>
          <w:rFonts w:ascii="Arial" w:hAnsi="Arial" w:cs="Arial"/>
          <w:szCs w:val="24"/>
        </w:rPr>
        <w:t>.</w:t>
      </w:r>
      <w:r w:rsidRPr="00EF6CA8">
        <w:rPr>
          <w:rFonts w:ascii="Arial" w:hAnsi="Arial" w:cs="Arial"/>
          <w:szCs w:val="24"/>
        </w:rPr>
        <w:tab/>
      </w:r>
      <w:r>
        <w:rPr>
          <w:rFonts w:ascii="Arial" w:hAnsi="Arial" w:cs="Arial"/>
          <w:szCs w:val="24"/>
        </w:rPr>
        <w:t>Personnel Accountability Reports</w:t>
      </w:r>
    </w:p>
    <w:p w14:paraId="5A2FDB89" w14:textId="77777777" w:rsidR="00940065" w:rsidRPr="00EF6CA8" w:rsidRDefault="00940065" w:rsidP="00940065">
      <w:pPr>
        <w:ind w:right="-270"/>
        <w:jc w:val="both"/>
        <w:rPr>
          <w:rFonts w:ascii="Arial" w:hAnsi="Arial" w:cs="Arial"/>
          <w:szCs w:val="24"/>
        </w:rPr>
      </w:pPr>
    </w:p>
    <w:p w14:paraId="79060B81" w14:textId="77777777" w:rsidR="00940065" w:rsidRPr="00EF6CA8" w:rsidRDefault="00940065" w:rsidP="00940065">
      <w:pPr>
        <w:numPr>
          <w:ilvl w:val="0"/>
          <w:numId w:val="40"/>
        </w:numPr>
        <w:ind w:left="1440" w:right="-270" w:hanging="720"/>
        <w:jc w:val="both"/>
        <w:rPr>
          <w:rFonts w:ascii="Arial" w:hAnsi="Arial" w:cs="Arial"/>
          <w:szCs w:val="24"/>
        </w:rPr>
      </w:pPr>
      <w:r w:rsidRPr="00EF6CA8">
        <w:rPr>
          <w:rFonts w:ascii="Arial" w:hAnsi="Arial" w:cs="Arial"/>
          <w:szCs w:val="24"/>
        </w:rPr>
        <w:t xml:space="preserve">A Personnel Accountability Report (or "PAR”) is a roll call of personnel and companies operating at an emergency scene conducted to ensure that all personnel are safe and accounted for. </w:t>
      </w:r>
    </w:p>
    <w:p w14:paraId="77F453EA" w14:textId="77777777" w:rsidR="00940065" w:rsidRPr="00EF6CA8" w:rsidRDefault="00940065" w:rsidP="00940065">
      <w:pPr>
        <w:ind w:right="-270"/>
        <w:jc w:val="both"/>
        <w:rPr>
          <w:rFonts w:ascii="Arial" w:hAnsi="Arial" w:cs="Arial"/>
          <w:szCs w:val="24"/>
        </w:rPr>
      </w:pPr>
      <w:r w:rsidRPr="00EF6CA8">
        <w:rPr>
          <w:rFonts w:ascii="Arial" w:hAnsi="Arial" w:cs="Arial"/>
          <w:szCs w:val="24"/>
        </w:rPr>
        <w:tab/>
      </w:r>
    </w:p>
    <w:p w14:paraId="7344222E" w14:textId="77777777" w:rsidR="00940065" w:rsidRPr="007B0BC3" w:rsidRDefault="00940065" w:rsidP="00940065">
      <w:pPr>
        <w:numPr>
          <w:ilvl w:val="0"/>
          <w:numId w:val="40"/>
        </w:numPr>
        <w:ind w:left="1440" w:right="-270" w:hanging="720"/>
        <w:jc w:val="both"/>
        <w:rPr>
          <w:rFonts w:ascii="Arial" w:hAnsi="Arial" w:cs="Arial"/>
          <w:szCs w:val="24"/>
        </w:rPr>
      </w:pPr>
      <w:r w:rsidRPr="007B0BC3">
        <w:rPr>
          <w:rFonts w:ascii="Arial" w:hAnsi="Arial" w:cs="Arial"/>
          <w:szCs w:val="24"/>
        </w:rPr>
        <w:t>A PAR will be initiated by the Incident Commander for the following situations:</w:t>
      </w:r>
    </w:p>
    <w:p w14:paraId="17E02763" w14:textId="77777777" w:rsidR="00940065" w:rsidRPr="00EF6CA8" w:rsidRDefault="00940065" w:rsidP="00940065">
      <w:pPr>
        <w:ind w:left="1440" w:right="-270"/>
        <w:jc w:val="both"/>
        <w:rPr>
          <w:rFonts w:ascii="Arial" w:hAnsi="Arial" w:cs="Arial"/>
          <w:szCs w:val="24"/>
        </w:rPr>
      </w:pPr>
    </w:p>
    <w:p w14:paraId="0D53D15E" w14:textId="77777777" w:rsidR="00940065" w:rsidRDefault="00940065" w:rsidP="00940065">
      <w:pPr>
        <w:numPr>
          <w:ilvl w:val="1"/>
          <w:numId w:val="40"/>
        </w:numPr>
        <w:ind w:right="-270" w:firstLine="0"/>
        <w:jc w:val="both"/>
        <w:rPr>
          <w:rFonts w:ascii="Arial" w:hAnsi="Arial" w:cs="Arial"/>
          <w:szCs w:val="24"/>
        </w:rPr>
      </w:pPr>
      <w:r w:rsidRPr="00EF6CA8">
        <w:rPr>
          <w:rFonts w:ascii="Arial" w:hAnsi="Arial" w:cs="Arial"/>
          <w:szCs w:val="24"/>
        </w:rPr>
        <w:t>Any evacuation of a structure or portion of a structure;</w:t>
      </w:r>
    </w:p>
    <w:p w14:paraId="6393B2CD" w14:textId="77777777" w:rsidR="00940065" w:rsidRPr="00EF6CA8" w:rsidRDefault="00940065" w:rsidP="00940065">
      <w:pPr>
        <w:ind w:left="1440" w:right="-270"/>
        <w:jc w:val="both"/>
        <w:rPr>
          <w:rFonts w:ascii="Arial" w:hAnsi="Arial" w:cs="Arial"/>
          <w:szCs w:val="24"/>
        </w:rPr>
      </w:pPr>
    </w:p>
    <w:p w14:paraId="343F5065" w14:textId="77777777" w:rsidR="00940065" w:rsidRDefault="00940065" w:rsidP="00940065">
      <w:pPr>
        <w:numPr>
          <w:ilvl w:val="1"/>
          <w:numId w:val="40"/>
        </w:numPr>
        <w:ind w:left="2160" w:right="-270" w:hanging="720"/>
        <w:jc w:val="both"/>
        <w:rPr>
          <w:rFonts w:ascii="Arial" w:hAnsi="Arial" w:cs="Arial"/>
          <w:szCs w:val="24"/>
        </w:rPr>
      </w:pPr>
      <w:r w:rsidRPr="00EF6CA8">
        <w:rPr>
          <w:rFonts w:ascii="Arial" w:hAnsi="Arial" w:cs="Arial"/>
          <w:szCs w:val="24"/>
        </w:rPr>
        <w:t>Any Mayday report</w:t>
      </w:r>
    </w:p>
    <w:p w14:paraId="7BFBF812" w14:textId="77777777" w:rsidR="00940065" w:rsidRDefault="00940065" w:rsidP="00940065">
      <w:pPr>
        <w:pStyle w:val="ListParagraph"/>
        <w:rPr>
          <w:rFonts w:ascii="Arial" w:hAnsi="Arial" w:cs="Arial"/>
          <w:szCs w:val="24"/>
        </w:rPr>
      </w:pPr>
    </w:p>
    <w:p w14:paraId="0C68D263" w14:textId="77777777" w:rsidR="00940065" w:rsidRDefault="00940065" w:rsidP="00940065">
      <w:pPr>
        <w:numPr>
          <w:ilvl w:val="1"/>
          <w:numId w:val="40"/>
        </w:numPr>
        <w:ind w:left="2160" w:right="-270" w:hanging="720"/>
        <w:jc w:val="both"/>
        <w:rPr>
          <w:rFonts w:ascii="Arial" w:hAnsi="Arial" w:cs="Arial"/>
          <w:szCs w:val="24"/>
        </w:rPr>
      </w:pPr>
      <w:r w:rsidRPr="00EF6CA8">
        <w:rPr>
          <w:rFonts w:ascii="Arial" w:hAnsi="Arial" w:cs="Arial"/>
          <w:szCs w:val="24"/>
        </w:rPr>
        <w:t>Any report of missing or trapped firefighters;</w:t>
      </w:r>
    </w:p>
    <w:p w14:paraId="2C5BDF95" w14:textId="77777777" w:rsidR="00940065" w:rsidRPr="00EF6CA8" w:rsidRDefault="00940065" w:rsidP="00940065">
      <w:pPr>
        <w:ind w:left="2160" w:right="-270"/>
        <w:jc w:val="both"/>
        <w:rPr>
          <w:rFonts w:ascii="Arial" w:hAnsi="Arial" w:cs="Arial"/>
          <w:szCs w:val="24"/>
        </w:rPr>
      </w:pPr>
    </w:p>
    <w:p w14:paraId="5B9D12C5" w14:textId="77777777" w:rsidR="00940065" w:rsidRDefault="00940065" w:rsidP="00940065">
      <w:pPr>
        <w:numPr>
          <w:ilvl w:val="1"/>
          <w:numId w:val="40"/>
        </w:numPr>
        <w:ind w:left="2160" w:right="-270" w:hanging="720"/>
        <w:jc w:val="both"/>
        <w:rPr>
          <w:rFonts w:ascii="Arial" w:hAnsi="Arial" w:cs="Arial"/>
          <w:szCs w:val="24"/>
        </w:rPr>
      </w:pPr>
      <w:r w:rsidRPr="00EF6CA8">
        <w:rPr>
          <w:rFonts w:ascii="Arial" w:hAnsi="Arial" w:cs="Arial"/>
          <w:szCs w:val="24"/>
        </w:rPr>
        <w:t>Any change from offensive to defensive mode of attack;</w:t>
      </w:r>
    </w:p>
    <w:p w14:paraId="33E5FFE3" w14:textId="77777777" w:rsidR="00940065" w:rsidRPr="00EF6CA8" w:rsidRDefault="00940065" w:rsidP="00940065">
      <w:pPr>
        <w:ind w:left="2160" w:right="-270"/>
        <w:jc w:val="both"/>
        <w:rPr>
          <w:rFonts w:ascii="Arial" w:hAnsi="Arial" w:cs="Arial"/>
          <w:szCs w:val="24"/>
        </w:rPr>
      </w:pPr>
    </w:p>
    <w:p w14:paraId="199665A8" w14:textId="77777777" w:rsidR="00940065" w:rsidRDefault="00940065" w:rsidP="00940065">
      <w:pPr>
        <w:numPr>
          <w:ilvl w:val="1"/>
          <w:numId w:val="40"/>
        </w:numPr>
        <w:ind w:left="2160" w:right="-270" w:hanging="720"/>
        <w:jc w:val="both"/>
        <w:rPr>
          <w:rFonts w:ascii="Arial" w:hAnsi="Arial" w:cs="Arial"/>
          <w:szCs w:val="24"/>
        </w:rPr>
      </w:pPr>
      <w:r w:rsidRPr="00EF6CA8">
        <w:rPr>
          <w:rFonts w:ascii="Arial" w:hAnsi="Arial" w:cs="Arial"/>
          <w:szCs w:val="24"/>
        </w:rPr>
        <w:t>Any significant event at an incident – such as a flashover, backdraft, or collapse</w:t>
      </w:r>
    </w:p>
    <w:p w14:paraId="39C6AEBB" w14:textId="77777777" w:rsidR="00940065" w:rsidRPr="00EF6CA8" w:rsidRDefault="00940065" w:rsidP="00940065">
      <w:pPr>
        <w:ind w:left="2160" w:right="-270"/>
        <w:jc w:val="both"/>
        <w:rPr>
          <w:rFonts w:ascii="Arial" w:hAnsi="Arial" w:cs="Arial"/>
          <w:szCs w:val="24"/>
        </w:rPr>
      </w:pPr>
    </w:p>
    <w:p w14:paraId="162A0777" w14:textId="77777777" w:rsidR="00940065" w:rsidRDefault="00940065" w:rsidP="00940065">
      <w:pPr>
        <w:numPr>
          <w:ilvl w:val="1"/>
          <w:numId w:val="40"/>
        </w:numPr>
        <w:ind w:left="2160" w:right="-270" w:hanging="720"/>
        <w:jc w:val="both"/>
        <w:rPr>
          <w:rFonts w:ascii="Arial" w:hAnsi="Arial" w:cs="Arial"/>
          <w:szCs w:val="24"/>
        </w:rPr>
      </w:pPr>
      <w:r w:rsidRPr="00EF6CA8">
        <w:rPr>
          <w:rFonts w:ascii="Arial" w:hAnsi="Arial" w:cs="Arial"/>
          <w:szCs w:val="24"/>
        </w:rPr>
        <w:t>At a working structure fire being fought in the offensive mode, at 20 minutes elapsed time from arrival on scene, and every 20 minutes thereafter until defensive operations commence or until discontinued.</w:t>
      </w:r>
    </w:p>
    <w:p w14:paraId="656D174D" w14:textId="77777777" w:rsidR="00940065" w:rsidRPr="00EF6CA8" w:rsidRDefault="00940065" w:rsidP="00940065">
      <w:pPr>
        <w:ind w:left="2160" w:right="-270"/>
        <w:jc w:val="both"/>
        <w:rPr>
          <w:rFonts w:ascii="Arial" w:hAnsi="Arial" w:cs="Arial"/>
          <w:szCs w:val="24"/>
        </w:rPr>
      </w:pPr>
    </w:p>
    <w:p w14:paraId="2523D238" w14:textId="77777777" w:rsidR="00940065" w:rsidRPr="00EF6CA8" w:rsidRDefault="00940065" w:rsidP="00940065">
      <w:pPr>
        <w:numPr>
          <w:ilvl w:val="1"/>
          <w:numId w:val="40"/>
        </w:numPr>
        <w:ind w:left="2160" w:right="-270" w:hanging="720"/>
        <w:jc w:val="both"/>
        <w:rPr>
          <w:rFonts w:ascii="Arial" w:hAnsi="Arial" w:cs="Arial"/>
          <w:szCs w:val="24"/>
        </w:rPr>
      </w:pPr>
      <w:r w:rsidRPr="00EF6CA8">
        <w:rPr>
          <w:rFonts w:ascii="Arial" w:hAnsi="Arial" w:cs="Arial"/>
          <w:szCs w:val="24"/>
        </w:rPr>
        <w:t>Any time ordered by the Incident Commander or the Incident Safety Officer</w:t>
      </w:r>
    </w:p>
    <w:p w14:paraId="6A4481BD" w14:textId="77777777" w:rsidR="00940065" w:rsidRPr="00EF6CA8" w:rsidRDefault="00940065" w:rsidP="00940065">
      <w:pPr>
        <w:ind w:right="-270"/>
        <w:jc w:val="both"/>
        <w:rPr>
          <w:rFonts w:ascii="Arial" w:hAnsi="Arial" w:cs="Arial"/>
          <w:szCs w:val="24"/>
        </w:rPr>
      </w:pPr>
    </w:p>
    <w:p w14:paraId="61320FDE" w14:textId="77777777" w:rsidR="00940065" w:rsidRPr="00EF6CA8" w:rsidRDefault="00940065" w:rsidP="00940065">
      <w:pPr>
        <w:numPr>
          <w:ilvl w:val="0"/>
          <w:numId w:val="40"/>
        </w:numPr>
        <w:ind w:left="1440" w:right="-270" w:hanging="720"/>
        <w:jc w:val="both"/>
        <w:rPr>
          <w:rFonts w:ascii="Arial" w:hAnsi="Arial" w:cs="Arial"/>
          <w:szCs w:val="24"/>
        </w:rPr>
      </w:pPr>
      <w:r w:rsidRPr="00EF6CA8">
        <w:rPr>
          <w:rFonts w:ascii="Arial" w:hAnsi="Arial" w:cs="Arial"/>
          <w:szCs w:val="24"/>
        </w:rPr>
        <w:t>To initiate a PAR, the incident commander shall concisely notify dispatch of the circumstances, and order a PAR.</w:t>
      </w:r>
    </w:p>
    <w:p w14:paraId="58979A2E" w14:textId="77777777" w:rsidR="00940065" w:rsidRPr="00EF6CA8" w:rsidRDefault="00940065" w:rsidP="00940065">
      <w:pPr>
        <w:ind w:left="1440" w:right="-270" w:hanging="720"/>
        <w:jc w:val="both"/>
        <w:rPr>
          <w:rFonts w:ascii="Arial" w:hAnsi="Arial" w:cs="Arial"/>
          <w:szCs w:val="24"/>
        </w:rPr>
      </w:pPr>
    </w:p>
    <w:p w14:paraId="4B02AB14" w14:textId="5DB67715" w:rsidR="00940065" w:rsidRPr="00EF6CA8" w:rsidRDefault="00940065" w:rsidP="00940065">
      <w:pPr>
        <w:numPr>
          <w:ilvl w:val="0"/>
          <w:numId w:val="40"/>
        </w:numPr>
        <w:ind w:left="1440" w:right="-270" w:hanging="720"/>
        <w:jc w:val="both"/>
        <w:rPr>
          <w:rFonts w:ascii="Arial" w:hAnsi="Arial" w:cs="Arial"/>
          <w:szCs w:val="24"/>
        </w:rPr>
      </w:pPr>
      <w:r w:rsidRPr="00EF6CA8">
        <w:rPr>
          <w:rFonts w:ascii="Arial" w:hAnsi="Arial" w:cs="Arial"/>
          <w:szCs w:val="24"/>
        </w:rPr>
        <w:t xml:space="preserve">Dispatch will immediately order Emergency Traffic, notify all companies </w:t>
      </w:r>
      <w:r w:rsidR="0008017F">
        <w:rPr>
          <w:rFonts w:ascii="Arial" w:hAnsi="Arial" w:cs="Arial"/>
          <w:szCs w:val="24"/>
        </w:rPr>
        <w:t xml:space="preserve">and units </w:t>
      </w:r>
      <w:r w:rsidRPr="00EF6CA8">
        <w:rPr>
          <w:rFonts w:ascii="Arial" w:hAnsi="Arial" w:cs="Arial"/>
          <w:szCs w:val="24"/>
        </w:rPr>
        <w:t>operating at the incident of the emergency, and instruct all units to stand by for a PAR roll call.</w:t>
      </w:r>
    </w:p>
    <w:p w14:paraId="406A0C56" w14:textId="77777777" w:rsidR="00940065" w:rsidRPr="00EF6CA8" w:rsidRDefault="00940065" w:rsidP="00940065">
      <w:pPr>
        <w:ind w:left="1440" w:right="-270" w:hanging="720"/>
        <w:jc w:val="both"/>
        <w:rPr>
          <w:rFonts w:ascii="Arial" w:hAnsi="Arial" w:cs="Arial"/>
          <w:szCs w:val="24"/>
        </w:rPr>
      </w:pPr>
    </w:p>
    <w:p w14:paraId="61BCA8A9" w14:textId="77777777" w:rsidR="0008017F" w:rsidRDefault="00940065" w:rsidP="0008017F">
      <w:pPr>
        <w:numPr>
          <w:ilvl w:val="0"/>
          <w:numId w:val="40"/>
        </w:numPr>
        <w:ind w:left="1440" w:right="-270" w:hanging="720"/>
        <w:jc w:val="both"/>
        <w:rPr>
          <w:rFonts w:ascii="Arial" w:hAnsi="Arial" w:cs="Arial"/>
          <w:szCs w:val="24"/>
        </w:rPr>
      </w:pPr>
      <w:r w:rsidRPr="00EF6CA8">
        <w:rPr>
          <w:rFonts w:ascii="Arial" w:hAnsi="Arial" w:cs="Arial"/>
          <w:szCs w:val="24"/>
        </w:rPr>
        <w:t xml:space="preserve">Upon hearing the radio announcement notification for a PAR, all division/group </w:t>
      </w:r>
      <w:r>
        <w:rPr>
          <w:rFonts w:ascii="Arial" w:hAnsi="Arial" w:cs="Arial"/>
          <w:szCs w:val="24"/>
        </w:rPr>
        <w:t>supervisor</w:t>
      </w:r>
      <w:r w:rsidRPr="00EF6CA8">
        <w:rPr>
          <w:rFonts w:ascii="Arial" w:hAnsi="Arial" w:cs="Arial"/>
          <w:szCs w:val="24"/>
        </w:rPr>
        <w:t>s, company officers, and command personnel shall immediately account for the location and safety of personnel and companies assigned to their responsibility.  This accounting shall take place in person via face-to-face communications, and shall not be conducted over the radio under any circumstances.</w:t>
      </w:r>
    </w:p>
    <w:p w14:paraId="02D7ED4C" w14:textId="77777777" w:rsidR="0008017F" w:rsidRDefault="0008017F" w:rsidP="0008017F">
      <w:pPr>
        <w:ind w:left="1440" w:right="-270"/>
        <w:jc w:val="both"/>
        <w:rPr>
          <w:rFonts w:ascii="Arial" w:hAnsi="Arial" w:cs="Arial"/>
          <w:szCs w:val="24"/>
        </w:rPr>
      </w:pPr>
    </w:p>
    <w:p w14:paraId="1ED1C2E0" w14:textId="3525CC72" w:rsidR="00940065" w:rsidRPr="0008017F" w:rsidRDefault="00940065" w:rsidP="0008017F">
      <w:pPr>
        <w:numPr>
          <w:ilvl w:val="0"/>
          <w:numId w:val="40"/>
        </w:numPr>
        <w:ind w:left="1440" w:right="-270" w:hanging="720"/>
        <w:jc w:val="both"/>
        <w:rPr>
          <w:rFonts w:ascii="Arial" w:hAnsi="Arial" w:cs="Arial"/>
          <w:szCs w:val="24"/>
        </w:rPr>
      </w:pPr>
      <w:r w:rsidRPr="0008017F">
        <w:rPr>
          <w:rFonts w:ascii="Arial" w:hAnsi="Arial" w:cs="Arial"/>
          <w:szCs w:val="24"/>
        </w:rPr>
        <w:lastRenderedPageBreak/>
        <w:t>After a fifteen second pause to allow officers to account for their personnel, the dispatcher shall begin calling companies and units over the radio in the order dispatched to ascertain their PAR status.</w:t>
      </w:r>
      <w:r w:rsidR="0008017F" w:rsidRPr="0008017F">
        <w:rPr>
          <w:rFonts w:ascii="Arial" w:hAnsi="Arial" w:cs="Arial"/>
          <w:szCs w:val="24"/>
        </w:rPr>
        <w:t xml:space="preserve"> </w:t>
      </w:r>
      <w:r w:rsidR="0008017F" w:rsidRPr="0008017F">
        <w:rPr>
          <w:rFonts w:ascii="Arial" w:hAnsi="Arial" w:cs="Arial"/>
          <w:szCs w:val="24"/>
        </w:rPr>
        <w:t>Where division/group supervisors have been assigned the dispatcher shall begin calling division/group supervisors who will indicate the companies accounted for in their division or group, and thereafter the dispatcher will call any remaining companies and units to ascertain their PAR status.</w:t>
      </w:r>
    </w:p>
    <w:p w14:paraId="702DDF5E" w14:textId="77777777" w:rsidR="00940065" w:rsidRPr="00EF6CA8" w:rsidRDefault="00940065" w:rsidP="00940065">
      <w:pPr>
        <w:ind w:left="1440" w:right="-270" w:hanging="720"/>
        <w:jc w:val="both"/>
        <w:rPr>
          <w:rFonts w:ascii="Arial" w:hAnsi="Arial" w:cs="Arial"/>
          <w:szCs w:val="24"/>
        </w:rPr>
      </w:pPr>
    </w:p>
    <w:p w14:paraId="2ADF0ABE" w14:textId="77777777" w:rsidR="00940065" w:rsidRPr="00EF6CA8" w:rsidRDefault="00940065" w:rsidP="00940065">
      <w:pPr>
        <w:numPr>
          <w:ilvl w:val="0"/>
          <w:numId w:val="40"/>
        </w:numPr>
        <w:ind w:left="1440" w:right="-270" w:hanging="720"/>
        <w:jc w:val="both"/>
        <w:rPr>
          <w:rFonts w:ascii="Arial" w:hAnsi="Arial" w:cs="Arial"/>
          <w:szCs w:val="24"/>
        </w:rPr>
      </w:pPr>
      <w:r>
        <w:rPr>
          <w:rFonts w:ascii="Arial" w:hAnsi="Arial" w:cs="Arial"/>
          <w:szCs w:val="24"/>
        </w:rPr>
        <w:t>Officers who</w:t>
      </w:r>
      <w:r w:rsidRPr="00EF6CA8">
        <w:rPr>
          <w:rFonts w:ascii="Arial" w:hAnsi="Arial" w:cs="Arial"/>
          <w:szCs w:val="24"/>
        </w:rPr>
        <w:t>s</w:t>
      </w:r>
      <w:r>
        <w:rPr>
          <w:rFonts w:ascii="Arial" w:hAnsi="Arial" w:cs="Arial"/>
          <w:szCs w:val="24"/>
        </w:rPr>
        <w:t>e</w:t>
      </w:r>
      <w:r w:rsidRPr="00EF6CA8">
        <w:rPr>
          <w:rFonts w:ascii="Arial" w:hAnsi="Arial" w:cs="Arial"/>
          <w:szCs w:val="24"/>
        </w:rPr>
        <w:t xml:space="preserve"> personnel are safe and accounted for shall inform dispatch that they have “PAR”</w:t>
      </w:r>
      <w:r>
        <w:rPr>
          <w:rFonts w:ascii="Arial" w:hAnsi="Arial" w:cs="Arial"/>
          <w:szCs w:val="24"/>
        </w:rPr>
        <w:t>. Officers who</w:t>
      </w:r>
      <w:r w:rsidRPr="00EF6CA8">
        <w:rPr>
          <w:rFonts w:ascii="Arial" w:hAnsi="Arial" w:cs="Arial"/>
          <w:szCs w:val="24"/>
        </w:rPr>
        <w:t>s</w:t>
      </w:r>
      <w:r>
        <w:rPr>
          <w:rFonts w:ascii="Arial" w:hAnsi="Arial" w:cs="Arial"/>
          <w:szCs w:val="24"/>
        </w:rPr>
        <w:t>e</w:t>
      </w:r>
      <w:r w:rsidRPr="00EF6CA8">
        <w:rPr>
          <w:rFonts w:ascii="Arial" w:hAnsi="Arial" w:cs="Arial"/>
          <w:szCs w:val="24"/>
        </w:rPr>
        <w:t xml:space="preserve"> personnel are not accounted for shall notify dispatch </w:t>
      </w:r>
      <w:r>
        <w:rPr>
          <w:rFonts w:ascii="Arial" w:hAnsi="Arial" w:cs="Arial"/>
          <w:szCs w:val="24"/>
        </w:rPr>
        <w:t xml:space="preserve">that they “DO NOT HAVE PAR”, and provide </w:t>
      </w:r>
      <w:r w:rsidRPr="00EF6CA8">
        <w:rPr>
          <w:rFonts w:ascii="Arial" w:hAnsi="Arial" w:cs="Arial"/>
          <w:szCs w:val="24"/>
        </w:rPr>
        <w:t>the identify and last known location of the member or members who are not accounted for.</w:t>
      </w:r>
    </w:p>
    <w:p w14:paraId="49ABDC96" w14:textId="77777777" w:rsidR="00940065" w:rsidRPr="00EF6CA8" w:rsidRDefault="00940065" w:rsidP="00940065">
      <w:pPr>
        <w:ind w:left="1440" w:right="-270" w:hanging="720"/>
        <w:jc w:val="both"/>
        <w:rPr>
          <w:rFonts w:ascii="Arial" w:hAnsi="Arial" w:cs="Arial"/>
          <w:szCs w:val="24"/>
        </w:rPr>
      </w:pPr>
    </w:p>
    <w:p w14:paraId="613A3DDB" w14:textId="77777777" w:rsidR="00940065" w:rsidRPr="00EF6CA8" w:rsidRDefault="00940065" w:rsidP="00940065">
      <w:pPr>
        <w:numPr>
          <w:ilvl w:val="0"/>
          <w:numId w:val="40"/>
        </w:numPr>
        <w:ind w:left="1440" w:right="-270" w:hanging="720"/>
        <w:jc w:val="both"/>
        <w:rPr>
          <w:rFonts w:ascii="Arial" w:hAnsi="Arial" w:cs="Arial"/>
          <w:szCs w:val="24"/>
        </w:rPr>
      </w:pPr>
      <w:r w:rsidRPr="00EF6CA8">
        <w:rPr>
          <w:rFonts w:ascii="Arial" w:hAnsi="Arial" w:cs="Arial"/>
          <w:szCs w:val="24"/>
        </w:rPr>
        <w:t>Dispatch will continue with the PAR roll call until all units have answered, and upon completion shall report to the IC any units not answering, or units who did not report PAR.</w:t>
      </w:r>
    </w:p>
    <w:p w14:paraId="1263F2D2" w14:textId="77777777" w:rsidR="00940065" w:rsidRPr="00EF6CA8" w:rsidRDefault="00940065" w:rsidP="00940065">
      <w:pPr>
        <w:ind w:left="1440" w:right="-270" w:hanging="720"/>
        <w:jc w:val="both"/>
        <w:rPr>
          <w:rFonts w:ascii="Arial" w:hAnsi="Arial" w:cs="Arial"/>
          <w:szCs w:val="24"/>
        </w:rPr>
      </w:pPr>
    </w:p>
    <w:p w14:paraId="1F672A39" w14:textId="77777777" w:rsidR="00940065" w:rsidRPr="00EF6CA8" w:rsidRDefault="00940065" w:rsidP="00940065">
      <w:pPr>
        <w:numPr>
          <w:ilvl w:val="0"/>
          <w:numId w:val="40"/>
        </w:numPr>
        <w:ind w:left="1440" w:right="-270" w:hanging="720"/>
        <w:jc w:val="both"/>
        <w:rPr>
          <w:rFonts w:ascii="Arial" w:hAnsi="Arial" w:cs="Arial"/>
          <w:szCs w:val="24"/>
        </w:rPr>
      </w:pPr>
      <w:r w:rsidRPr="00EF6CA8">
        <w:rPr>
          <w:rFonts w:ascii="Arial" w:hAnsi="Arial" w:cs="Arial"/>
          <w:szCs w:val="24"/>
        </w:rPr>
        <w:t>In lieu of the dispatcher conducting the PAR roll call, the Incident Commander may personally conduct the roll call, or may assign that responsibility to the Safety Officer or other command level assistant. PAR roll calls conducted by the IC or other on-scene personnel may be conducted face-to-face or via radio, or both. Upon completion of such a PAR the IC shall notify dispatch of the status of the PAR.</w:t>
      </w:r>
    </w:p>
    <w:p w14:paraId="53CB8E91" w14:textId="77777777" w:rsidR="00940065" w:rsidRPr="00EF6CA8" w:rsidRDefault="00940065" w:rsidP="00940065">
      <w:pPr>
        <w:ind w:left="1440" w:right="-270" w:hanging="720"/>
        <w:jc w:val="both"/>
        <w:rPr>
          <w:rFonts w:ascii="Arial" w:hAnsi="Arial" w:cs="Arial"/>
          <w:szCs w:val="24"/>
        </w:rPr>
      </w:pPr>
    </w:p>
    <w:p w14:paraId="432943EA" w14:textId="77777777" w:rsidR="00940065" w:rsidRPr="00EF6CA8" w:rsidRDefault="00940065" w:rsidP="00940065">
      <w:pPr>
        <w:numPr>
          <w:ilvl w:val="0"/>
          <w:numId w:val="40"/>
        </w:numPr>
        <w:ind w:left="1440" w:right="-270" w:hanging="720"/>
        <w:jc w:val="both"/>
        <w:rPr>
          <w:rFonts w:ascii="Arial" w:hAnsi="Arial" w:cs="Arial"/>
          <w:szCs w:val="24"/>
        </w:rPr>
      </w:pPr>
      <w:r w:rsidRPr="00EF6CA8">
        <w:rPr>
          <w:rFonts w:ascii="Arial" w:hAnsi="Arial" w:cs="Arial"/>
          <w:szCs w:val="24"/>
        </w:rPr>
        <w:t>In the event that all units do not report PAR, the Incident Commander shall take immediate steps to account for the missing members, including deployment of the Rapid Intervention Team.</w:t>
      </w:r>
    </w:p>
    <w:p w14:paraId="211F4FC9" w14:textId="77777777" w:rsidR="00940065" w:rsidRDefault="00940065" w:rsidP="00940065">
      <w:pPr>
        <w:rPr>
          <w:rFonts w:ascii="Arial" w:hAnsi="Arial" w:cs="Arial"/>
          <w:szCs w:val="24"/>
        </w:rPr>
      </w:pPr>
    </w:p>
    <w:p w14:paraId="49449B73" w14:textId="77777777" w:rsidR="00940065" w:rsidRDefault="00940065" w:rsidP="00940065">
      <w:pPr>
        <w:ind w:left="1440"/>
        <w:rPr>
          <w:rFonts w:ascii="Arial" w:hAnsi="Arial" w:cs="Arial"/>
          <w:szCs w:val="24"/>
        </w:rPr>
      </w:pPr>
      <w:r w:rsidRPr="007D23C2">
        <w:rPr>
          <w:rFonts w:ascii="Arial" w:hAnsi="Arial" w:cs="Arial"/>
          <w:b/>
          <w:szCs w:val="24"/>
        </w:rPr>
        <w:t>EDITOR’s Note:</w:t>
      </w:r>
      <w:r>
        <w:rPr>
          <w:rFonts w:ascii="Arial" w:hAnsi="Arial" w:cs="Arial"/>
          <w:szCs w:val="24"/>
        </w:rPr>
        <w:t xml:space="preserve"> Combination fire departments should review and evaluate the Accountability Procedure policies for both career and volunteer departments and determine which policy will work better for them. There is no right or wrong, as a combination or even a volunteer department may find the career policy may better suit their operations, and vice versa. In some cases a hybrid policy taking parts of both may work best. What is vital is that a department has an accountability policy that allows them to track personnel on scene.</w:t>
      </w:r>
    </w:p>
    <w:p w14:paraId="680C64EA" w14:textId="77777777" w:rsidR="00940065" w:rsidRPr="00422111" w:rsidRDefault="00940065" w:rsidP="00940065">
      <w:pPr>
        <w:ind w:left="720"/>
        <w:rPr>
          <w:rFonts w:ascii="Arial" w:hAnsi="Arial" w:cs="Arial"/>
          <w:i/>
          <w:szCs w:val="24"/>
        </w:rPr>
      </w:pPr>
    </w:p>
    <w:p w14:paraId="7C1F7819" w14:textId="77777777" w:rsidR="00422111" w:rsidRPr="00422111" w:rsidRDefault="00422111" w:rsidP="00940065">
      <w:pPr>
        <w:ind w:right="-270"/>
        <w:jc w:val="both"/>
        <w:rPr>
          <w:rFonts w:ascii="Arial" w:hAnsi="Arial" w:cs="Arial"/>
          <w:i/>
          <w:szCs w:val="24"/>
        </w:rPr>
      </w:pPr>
    </w:p>
    <w:sectPr w:rsidR="00422111" w:rsidRPr="00422111" w:rsidSect="002B2F4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170" w:header="720" w:footer="7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231F7" w14:textId="77777777" w:rsidR="00EA6AE8" w:rsidRDefault="00EA6AE8" w:rsidP="00D82ECB">
      <w:r>
        <w:separator/>
      </w:r>
    </w:p>
  </w:endnote>
  <w:endnote w:type="continuationSeparator" w:id="0">
    <w:p w14:paraId="7137E06C" w14:textId="77777777" w:rsidR="00EA6AE8" w:rsidRDefault="00EA6AE8" w:rsidP="00D82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CC620" w14:textId="77777777" w:rsidR="00EA6AE8" w:rsidRDefault="00EA6AE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5BBFF" w14:textId="77777777" w:rsidR="00EA6AE8" w:rsidRDefault="00EA6AE8">
    <w:pPr>
      <w:pStyle w:val="Footer"/>
      <w:jc w:val="right"/>
    </w:pPr>
  </w:p>
  <w:p w14:paraId="2A69D30B" w14:textId="0B5C6439" w:rsidR="00EA6AE8" w:rsidRDefault="00EA6AE8" w:rsidP="002B2F47">
    <w:pPr>
      <w:pStyle w:val="Footer"/>
      <w:ind w:right="360"/>
      <w:jc w:val="center"/>
      <w:rPr>
        <w:sz w:val="20"/>
      </w:rPr>
    </w:pPr>
    <w:r>
      <w:rPr>
        <w:noProof/>
      </w:rPr>
      <mc:AlternateContent>
        <mc:Choice Requires="wps">
          <w:drawing>
            <wp:anchor distT="0" distB="0" distL="114300" distR="114300" simplePos="0" relativeHeight="251659264" behindDoc="0" locked="0" layoutInCell="1" allowOverlap="1" wp14:anchorId="35576975" wp14:editId="7B05FE6E">
              <wp:simplePos x="0" y="0"/>
              <wp:positionH relativeFrom="column">
                <wp:posOffset>6029960</wp:posOffset>
              </wp:positionH>
              <wp:positionV relativeFrom="paragraph">
                <wp:posOffset>14605</wp:posOffset>
              </wp:positionV>
              <wp:extent cx="273050" cy="27559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 cy="275590"/>
                      </a:xfrm>
                      <a:prstGeom prst="rect">
                        <a:avLst/>
                      </a:prstGeom>
                      <a:noFill/>
                      <a:ln w="9525">
                        <a:noFill/>
                        <a:miter lim="800000"/>
                        <a:headEnd/>
                        <a:tailEnd/>
                      </a:ln>
                    </wps:spPr>
                    <wps:txbx>
                      <w:txbxContent>
                        <w:p w14:paraId="75758937" w14:textId="77777777" w:rsidR="00EA6AE8" w:rsidRDefault="00EA6AE8">
                          <w:r>
                            <w:fldChar w:fldCharType="begin"/>
                          </w:r>
                          <w:r>
                            <w:instrText xml:space="preserve"> PAGE   \* MERGEFORMAT </w:instrText>
                          </w:r>
                          <w:r>
                            <w:fldChar w:fldCharType="separate"/>
                          </w:r>
                          <w:r w:rsidR="008379B5">
                            <w:rPr>
                              <w:noProof/>
                            </w:rPr>
                            <w:t>2</w:t>
                          </w:r>
                          <w:r>
                            <w:rPr>
                              <w:noProo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474.8pt;margin-top:1.15pt;width:21.5pt;height:21.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" filled="f" stroked="f">
              <v:textbox style="mso-fit-shape-to-text:t">
                <w:txbxContent>
                  <w:p w14:paraId="75758937" w14:textId="77777777" w:rsidR="00EA6AE8" w:rsidRDefault="00EA6AE8">
                    <w:r>
                      <w:fldChar w:fldCharType="begin"/>
                    </w:r>
                    <w:r>
                      <w:instrText xml:space="preserve"> PAGE   \* MERGEFORMAT </w:instrText>
                    </w:r>
                    <w:r>
                      <w:fldChar w:fldCharType="separate"/>
                    </w:r>
                    <w:r w:rsidR="008379B5">
                      <w:rPr>
                        <w:noProof/>
                      </w:rPr>
                      <w:t>2</w:t>
                    </w:r>
                    <w:r>
                      <w:rPr>
                        <w:noProof/>
                      </w:rPr>
                      <w:fldChar w:fldCharType="end"/>
                    </w:r>
                  </w:p>
                </w:txbxContent>
              </v:textbox>
            </v:shape>
          </w:pict>
        </mc:Fallback>
      </mc:AlternateContent>
    </w:r>
    <w:r>
      <w:rPr>
        <w:sz w:val="20"/>
      </w:rPr>
      <w:t>©2015 Legal &amp; Liability Risk Management Institute.</w:t>
    </w:r>
  </w:p>
  <w:p w14:paraId="38D229AF" w14:textId="77777777" w:rsidR="00EA6AE8" w:rsidRDefault="00EA6AE8" w:rsidP="002B2F47">
    <w:pPr>
      <w:pStyle w:val="Footer"/>
      <w:ind w:right="360"/>
      <w:jc w:val="center"/>
      <w:rPr>
        <w:sz w:val="20"/>
      </w:rPr>
    </w:pPr>
    <w:r>
      <w:rPr>
        <w:sz w:val="20"/>
      </w:rPr>
      <w:t>Reprinting of this document is prohibited without license from LLRMI.</w:t>
    </w:r>
  </w:p>
  <w:p w14:paraId="7195EC7F" w14:textId="77777777" w:rsidR="00EA6AE8" w:rsidRDefault="00EA6AE8" w:rsidP="002B2F47">
    <w:pPr>
      <w:pStyle w:val="Footer"/>
      <w:ind w:right="360"/>
      <w:jc w:val="center"/>
      <w:rPr>
        <w:sz w:val="20"/>
      </w:rPr>
    </w:pPr>
    <w:r>
      <w:rPr>
        <w:sz w:val="20"/>
      </w:rPr>
      <w:t>http://www.llrmi.com</w:t>
    </w:r>
  </w:p>
  <w:p w14:paraId="1F9EC0BF" w14:textId="77777777" w:rsidR="00EA6AE8" w:rsidRDefault="00EA6AE8" w:rsidP="00D82ECB">
    <w:pPr>
      <w:pStyle w:val="Footer"/>
      <w:ind w:right="360"/>
      <w:jc w:val="center"/>
      <w:rPr>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4237C" w14:textId="77777777" w:rsidR="00EA6AE8" w:rsidRDefault="00EA6AE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BF8642" w14:textId="77777777" w:rsidR="00EA6AE8" w:rsidRDefault="00EA6AE8" w:rsidP="00D82ECB">
      <w:r>
        <w:separator/>
      </w:r>
    </w:p>
  </w:footnote>
  <w:footnote w:type="continuationSeparator" w:id="0">
    <w:p w14:paraId="40001C5A" w14:textId="77777777" w:rsidR="00EA6AE8" w:rsidRDefault="00EA6AE8" w:rsidP="00D82E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17D0F" w14:textId="77777777" w:rsidR="00EA6AE8" w:rsidRDefault="00EA6AE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301F" w14:textId="68035271" w:rsidR="00EA6AE8" w:rsidRDefault="008379B5">
    <w:pPr>
      <w:pStyle w:val="Header"/>
    </w:pPr>
    <w:r>
      <w:t>1/25/15</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3D906" w14:textId="77777777" w:rsidR="00EA6AE8" w:rsidRDefault="00EA6AE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E762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26764"/>
    <w:multiLevelType w:val="singleLevel"/>
    <w:tmpl w:val="B56EE99A"/>
    <w:lvl w:ilvl="0">
      <w:start w:val="1"/>
      <w:numFmt w:val="upperLetter"/>
      <w:lvlText w:val="%1."/>
      <w:lvlJc w:val="left"/>
      <w:pPr>
        <w:ind w:left="360" w:hanging="360"/>
      </w:pPr>
      <w:rPr>
        <w:rFonts w:hint="default"/>
        <w:b/>
      </w:rPr>
    </w:lvl>
  </w:abstractNum>
  <w:abstractNum w:abstractNumId="2">
    <w:nsid w:val="021622D0"/>
    <w:multiLevelType w:val="multilevel"/>
    <w:tmpl w:val="63F66208"/>
    <w:lvl w:ilvl="0">
      <w:start w:val="1"/>
      <w:numFmt w:val="low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2E96528"/>
    <w:multiLevelType w:val="singleLevel"/>
    <w:tmpl w:val="E2521CD8"/>
    <w:lvl w:ilvl="0">
      <w:start w:val="1"/>
      <w:numFmt w:val="lowerLetter"/>
      <w:lvlText w:val="%1."/>
      <w:lvlJc w:val="left"/>
      <w:pPr>
        <w:tabs>
          <w:tab w:val="num" w:pos="720"/>
        </w:tabs>
        <w:ind w:left="720" w:hanging="360"/>
      </w:pPr>
    </w:lvl>
  </w:abstractNum>
  <w:abstractNum w:abstractNumId="4">
    <w:nsid w:val="051114E0"/>
    <w:multiLevelType w:val="hybridMultilevel"/>
    <w:tmpl w:val="FBAC86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103BAF"/>
    <w:multiLevelType w:val="singleLevel"/>
    <w:tmpl w:val="26644F54"/>
    <w:lvl w:ilvl="0">
      <w:start w:val="1"/>
      <w:numFmt w:val="lowerLetter"/>
      <w:lvlText w:val="%1."/>
      <w:lvlJc w:val="left"/>
      <w:pPr>
        <w:ind w:left="360" w:hanging="360"/>
      </w:pPr>
      <w:rPr>
        <w:rFonts w:hint="default"/>
        <w:b/>
      </w:rPr>
    </w:lvl>
  </w:abstractNum>
  <w:abstractNum w:abstractNumId="6">
    <w:nsid w:val="0A8E21C3"/>
    <w:multiLevelType w:val="singleLevel"/>
    <w:tmpl w:val="F0127AE0"/>
    <w:lvl w:ilvl="0">
      <w:start w:val="2"/>
      <w:numFmt w:val="decimal"/>
      <w:lvlText w:val="%1."/>
      <w:lvlJc w:val="left"/>
      <w:pPr>
        <w:tabs>
          <w:tab w:val="num" w:pos="360"/>
        </w:tabs>
        <w:ind w:left="360" w:hanging="360"/>
      </w:pPr>
      <w:rPr>
        <w:rFonts w:hint="default"/>
      </w:rPr>
    </w:lvl>
  </w:abstractNum>
  <w:abstractNum w:abstractNumId="7">
    <w:nsid w:val="15A645F6"/>
    <w:multiLevelType w:val="hybridMultilevel"/>
    <w:tmpl w:val="41AE44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C211A"/>
    <w:multiLevelType w:val="hybridMultilevel"/>
    <w:tmpl w:val="520AAF3E"/>
    <w:lvl w:ilvl="0" w:tplc="916C4C4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24428"/>
    <w:multiLevelType w:val="hybridMultilevel"/>
    <w:tmpl w:val="DADCB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6E06C1"/>
    <w:multiLevelType w:val="hybridMultilevel"/>
    <w:tmpl w:val="ABD6B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5043D4"/>
    <w:multiLevelType w:val="hybridMultilevel"/>
    <w:tmpl w:val="D9FC42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315F26"/>
    <w:multiLevelType w:val="multilevel"/>
    <w:tmpl w:val="26226CBA"/>
    <w:lvl w:ilvl="0">
      <w:start w:val="1"/>
      <w:numFmt w:val="low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5A14A8A"/>
    <w:multiLevelType w:val="multilevel"/>
    <w:tmpl w:val="E4A2C0C6"/>
    <w:lvl w:ilvl="0">
      <w:start w:val="1"/>
      <w:numFmt w:val="low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5C40E87"/>
    <w:multiLevelType w:val="multilevel"/>
    <w:tmpl w:val="A634C55E"/>
    <w:lvl w:ilvl="0">
      <w:start w:val="1"/>
      <w:numFmt w:val="low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8697D2E"/>
    <w:multiLevelType w:val="hybridMultilevel"/>
    <w:tmpl w:val="0708FD40"/>
    <w:lvl w:ilvl="0" w:tplc="102CE0AE">
      <w:start w:val="1"/>
      <w:numFmt w:val="upperLetter"/>
      <w:lvlText w:val="%1."/>
      <w:lvlJc w:val="left"/>
      <w:pPr>
        <w:ind w:left="720" w:hanging="360"/>
      </w:pPr>
      <w:rPr>
        <w:b/>
      </w:rPr>
    </w:lvl>
    <w:lvl w:ilvl="1" w:tplc="024EDDF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273D7"/>
    <w:multiLevelType w:val="hybridMultilevel"/>
    <w:tmpl w:val="1F44CCF8"/>
    <w:lvl w:ilvl="0" w:tplc="0104399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691F40"/>
    <w:multiLevelType w:val="singleLevel"/>
    <w:tmpl w:val="44FA9E4C"/>
    <w:lvl w:ilvl="0">
      <w:start w:val="1"/>
      <w:numFmt w:val="lowerLetter"/>
      <w:lvlText w:val="%1."/>
      <w:lvlJc w:val="left"/>
      <w:pPr>
        <w:tabs>
          <w:tab w:val="num" w:pos="720"/>
        </w:tabs>
        <w:ind w:left="720" w:hanging="360"/>
      </w:pPr>
      <w:rPr>
        <w:rFonts w:hint="default"/>
      </w:rPr>
    </w:lvl>
  </w:abstractNum>
  <w:abstractNum w:abstractNumId="18">
    <w:nsid w:val="2C3F2B07"/>
    <w:multiLevelType w:val="singleLevel"/>
    <w:tmpl w:val="F8CC5320"/>
    <w:lvl w:ilvl="0">
      <w:start w:val="1"/>
      <w:numFmt w:val="lowerLetter"/>
      <w:lvlText w:val="%1."/>
      <w:lvlJc w:val="left"/>
      <w:pPr>
        <w:ind w:left="360" w:hanging="360"/>
      </w:pPr>
      <w:rPr>
        <w:rFonts w:hint="default"/>
        <w:b/>
      </w:rPr>
    </w:lvl>
  </w:abstractNum>
  <w:abstractNum w:abstractNumId="19">
    <w:nsid w:val="2F41067A"/>
    <w:multiLevelType w:val="hybridMultilevel"/>
    <w:tmpl w:val="4648B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26B796F"/>
    <w:multiLevelType w:val="singleLevel"/>
    <w:tmpl w:val="04090015"/>
    <w:lvl w:ilvl="0">
      <w:start w:val="1"/>
      <w:numFmt w:val="upperLetter"/>
      <w:lvlText w:val="%1."/>
      <w:lvlJc w:val="left"/>
      <w:pPr>
        <w:ind w:left="720" w:hanging="360"/>
      </w:pPr>
      <w:rPr>
        <w:rFonts w:hint="default"/>
        <w:b/>
      </w:rPr>
    </w:lvl>
  </w:abstractNum>
  <w:abstractNum w:abstractNumId="21">
    <w:nsid w:val="3D2F04F5"/>
    <w:multiLevelType w:val="hybridMultilevel"/>
    <w:tmpl w:val="A47E1E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1E39A1"/>
    <w:multiLevelType w:val="singleLevel"/>
    <w:tmpl w:val="15AA85D0"/>
    <w:lvl w:ilvl="0">
      <w:start w:val="1"/>
      <w:numFmt w:val="upperLetter"/>
      <w:pStyle w:val="Heading8"/>
      <w:lvlText w:val="%1."/>
      <w:lvlJc w:val="left"/>
      <w:pPr>
        <w:tabs>
          <w:tab w:val="num" w:pos="1080"/>
        </w:tabs>
        <w:ind w:left="1080" w:hanging="360"/>
      </w:pPr>
      <w:rPr>
        <w:rFonts w:hint="default"/>
        <w:b/>
      </w:rPr>
    </w:lvl>
  </w:abstractNum>
  <w:abstractNum w:abstractNumId="23">
    <w:nsid w:val="3E5F1526"/>
    <w:multiLevelType w:val="hybridMultilevel"/>
    <w:tmpl w:val="34062D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7D6567"/>
    <w:multiLevelType w:val="singleLevel"/>
    <w:tmpl w:val="C830814A"/>
    <w:lvl w:ilvl="0">
      <w:start w:val="4"/>
      <w:numFmt w:val="upperRoman"/>
      <w:pStyle w:val="Heading3"/>
      <w:lvlText w:val="%1."/>
      <w:lvlJc w:val="left"/>
      <w:pPr>
        <w:tabs>
          <w:tab w:val="num" w:pos="720"/>
        </w:tabs>
        <w:ind w:left="720" w:hanging="720"/>
      </w:pPr>
      <w:rPr>
        <w:rFonts w:hint="default"/>
      </w:rPr>
    </w:lvl>
  </w:abstractNum>
  <w:abstractNum w:abstractNumId="25">
    <w:nsid w:val="40793193"/>
    <w:multiLevelType w:val="singleLevel"/>
    <w:tmpl w:val="E2521CD8"/>
    <w:lvl w:ilvl="0">
      <w:start w:val="1"/>
      <w:numFmt w:val="lowerLetter"/>
      <w:lvlText w:val="%1."/>
      <w:lvlJc w:val="left"/>
      <w:pPr>
        <w:tabs>
          <w:tab w:val="num" w:pos="720"/>
        </w:tabs>
        <w:ind w:left="720" w:hanging="360"/>
      </w:pPr>
      <w:rPr>
        <w:rFonts w:hint="default"/>
      </w:rPr>
    </w:lvl>
  </w:abstractNum>
  <w:abstractNum w:abstractNumId="26">
    <w:nsid w:val="40B17662"/>
    <w:multiLevelType w:val="hybridMultilevel"/>
    <w:tmpl w:val="CA804D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9B7780"/>
    <w:multiLevelType w:val="hybridMultilevel"/>
    <w:tmpl w:val="862AA0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7A2E71"/>
    <w:multiLevelType w:val="multilevel"/>
    <w:tmpl w:val="5780392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86926EF"/>
    <w:multiLevelType w:val="singleLevel"/>
    <w:tmpl w:val="5DF604D6"/>
    <w:lvl w:ilvl="0">
      <w:start w:val="1"/>
      <w:numFmt w:val="lowerLetter"/>
      <w:lvlText w:val="%1."/>
      <w:lvlJc w:val="left"/>
      <w:pPr>
        <w:tabs>
          <w:tab w:val="num" w:pos="720"/>
        </w:tabs>
        <w:ind w:left="720" w:hanging="360"/>
      </w:pPr>
      <w:rPr>
        <w:rFonts w:hint="default"/>
      </w:rPr>
    </w:lvl>
  </w:abstractNum>
  <w:abstractNum w:abstractNumId="30">
    <w:nsid w:val="49184EB0"/>
    <w:multiLevelType w:val="hybridMultilevel"/>
    <w:tmpl w:val="D60C29CE"/>
    <w:lvl w:ilvl="0" w:tplc="6DE08E6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6C6E1F"/>
    <w:multiLevelType w:val="hybridMultilevel"/>
    <w:tmpl w:val="DEDE70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DA29C9"/>
    <w:multiLevelType w:val="hybridMultilevel"/>
    <w:tmpl w:val="6096C012"/>
    <w:lvl w:ilvl="0" w:tplc="02D4FEC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5B3D93"/>
    <w:multiLevelType w:val="hybridMultilevel"/>
    <w:tmpl w:val="05DE81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B66101F"/>
    <w:multiLevelType w:val="singleLevel"/>
    <w:tmpl w:val="FD322BB6"/>
    <w:lvl w:ilvl="0">
      <w:start w:val="1"/>
      <w:numFmt w:val="lowerLetter"/>
      <w:lvlText w:val="%1."/>
      <w:lvlJc w:val="left"/>
      <w:pPr>
        <w:tabs>
          <w:tab w:val="num" w:pos="720"/>
        </w:tabs>
        <w:ind w:left="720" w:hanging="360"/>
      </w:pPr>
      <w:rPr>
        <w:rFonts w:hint="default"/>
      </w:rPr>
    </w:lvl>
  </w:abstractNum>
  <w:abstractNum w:abstractNumId="35">
    <w:nsid w:val="61CD321C"/>
    <w:multiLevelType w:val="hybridMultilevel"/>
    <w:tmpl w:val="372265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35F11E5"/>
    <w:multiLevelType w:val="singleLevel"/>
    <w:tmpl w:val="518E2EFE"/>
    <w:lvl w:ilvl="0">
      <w:start w:val="1"/>
      <w:numFmt w:val="lowerLetter"/>
      <w:lvlText w:val="%1."/>
      <w:lvlJc w:val="left"/>
      <w:pPr>
        <w:ind w:left="360" w:hanging="360"/>
      </w:pPr>
      <w:rPr>
        <w:rFonts w:hint="default"/>
        <w:b/>
      </w:rPr>
    </w:lvl>
  </w:abstractNum>
  <w:abstractNum w:abstractNumId="37">
    <w:nsid w:val="64C35A82"/>
    <w:multiLevelType w:val="multilevel"/>
    <w:tmpl w:val="14E4CABE"/>
    <w:lvl w:ilvl="0">
      <w:start w:val="1"/>
      <w:numFmt w:val="low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6A807CDA"/>
    <w:multiLevelType w:val="hybridMultilevel"/>
    <w:tmpl w:val="360AA09C"/>
    <w:lvl w:ilvl="0" w:tplc="FAD67CA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1C33F7"/>
    <w:multiLevelType w:val="hybridMultilevel"/>
    <w:tmpl w:val="78FA9B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003287"/>
    <w:multiLevelType w:val="hybridMultilevel"/>
    <w:tmpl w:val="64CE9E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7B354A4"/>
    <w:multiLevelType w:val="multilevel"/>
    <w:tmpl w:val="11ECFF78"/>
    <w:lvl w:ilvl="0">
      <w:start w:val="1"/>
      <w:numFmt w:val="low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7D435450"/>
    <w:multiLevelType w:val="singleLevel"/>
    <w:tmpl w:val="B4B40FEE"/>
    <w:lvl w:ilvl="0">
      <w:start w:val="3"/>
      <w:numFmt w:val="upperLetter"/>
      <w:pStyle w:val="Heading1"/>
      <w:lvlText w:val="%1."/>
      <w:lvlJc w:val="left"/>
      <w:pPr>
        <w:tabs>
          <w:tab w:val="num" w:pos="720"/>
        </w:tabs>
        <w:ind w:left="720" w:hanging="720"/>
      </w:pPr>
      <w:rPr>
        <w:rFonts w:hint="default"/>
      </w:rPr>
    </w:lvl>
  </w:abstractNum>
  <w:abstractNum w:abstractNumId="43">
    <w:nsid w:val="7E2E70C5"/>
    <w:multiLevelType w:val="singleLevel"/>
    <w:tmpl w:val="9CF61B58"/>
    <w:lvl w:ilvl="0">
      <w:start w:val="1"/>
      <w:numFmt w:val="lowerLetter"/>
      <w:lvlText w:val="%1"/>
      <w:lvlJc w:val="left"/>
      <w:pPr>
        <w:tabs>
          <w:tab w:val="num" w:pos="720"/>
        </w:tabs>
        <w:ind w:left="720" w:hanging="360"/>
      </w:pPr>
      <w:rPr>
        <w:rFonts w:hint="default"/>
      </w:rPr>
    </w:lvl>
  </w:abstractNum>
  <w:abstractNum w:abstractNumId="44">
    <w:nsid w:val="7E584A7B"/>
    <w:multiLevelType w:val="hybridMultilevel"/>
    <w:tmpl w:val="6D885CCC"/>
    <w:lvl w:ilvl="0" w:tplc="8EF6DBA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6"/>
  </w:num>
  <w:num w:numId="3">
    <w:abstractNumId w:val="34"/>
  </w:num>
  <w:num w:numId="4">
    <w:abstractNumId w:val="36"/>
  </w:num>
  <w:num w:numId="5">
    <w:abstractNumId w:val="3"/>
  </w:num>
  <w:num w:numId="6">
    <w:abstractNumId w:val="5"/>
  </w:num>
  <w:num w:numId="7">
    <w:abstractNumId w:val="25"/>
  </w:num>
  <w:num w:numId="8">
    <w:abstractNumId w:val="42"/>
  </w:num>
  <w:num w:numId="9">
    <w:abstractNumId w:val="22"/>
  </w:num>
  <w:num w:numId="10">
    <w:abstractNumId w:val="18"/>
  </w:num>
  <w:num w:numId="11">
    <w:abstractNumId w:val="17"/>
  </w:num>
  <w:num w:numId="12">
    <w:abstractNumId w:val="43"/>
  </w:num>
  <w:num w:numId="13">
    <w:abstractNumId w:val="20"/>
  </w:num>
  <w:num w:numId="14">
    <w:abstractNumId w:val="24"/>
  </w:num>
  <w:num w:numId="15">
    <w:abstractNumId w:val="1"/>
  </w:num>
  <w:num w:numId="16">
    <w:abstractNumId w:val="27"/>
  </w:num>
  <w:num w:numId="17">
    <w:abstractNumId w:val="38"/>
  </w:num>
  <w:num w:numId="18">
    <w:abstractNumId w:val="26"/>
  </w:num>
  <w:num w:numId="19">
    <w:abstractNumId w:val="31"/>
  </w:num>
  <w:num w:numId="20">
    <w:abstractNumId w:val="21"/>
  </w:num>
  <w:num w:numId="21">
    <w:abstractNumId w:val="35"/>
  </w:num>
  <w:num w:numId="22">
    <w:abstractNumId w:val="23"/>
  </w:num>
  <w:num w:numId="23">
    <w:abstractNumId w:val="11"/>
  </w:num>
  <w:num w:numId="24">
    <w:abstractNumId w:val="4"/>
  </w:num>
  <w:num w:numId="25">
    <w:abstractNumId w:val="7"/>
  </w:num>
  <w:num w:numId="26">
    <w:abstractNumId w:val="39"/>
  </w:num>
  <w:num w:numId="27">
    <w:abstractNumId w:val="33"/>
  </w:num>
  <w:num w:numId="28">
    <w:abstractNumId w:val="9"/>
  </w:num>
  <w:num w:numId="29">
    <w:abstractNumId w:val="16"/>
  </w:num>
  <w:num w:numId="30">
    <w:abstractNumId w:val="8"/>
  </w:num>
  <w:num w:numId="31">
    <w:abstractNumId w:val="44"/>
  </w:num>
  <w:num w:numId="32">
    <w:abstractNumId w:val="32"/>
  </w:num>
  <w:num w:numId="33">
    <w:abstractNumId w:val="14"/>
  </w:num>
  <w:num w:numId="34">
    <w:abstractNumId w:val="2"/>
  </w:num>
  <w:num w:numId="35">
    <w:abstractNumId w:val="12"/>
  </w:num>
  <w:num w:numId="36">
    <w:abstractNumId w:val="37"/>
  </w:num>
  <w:num w:numId="37">
    <w:abstractNumId w:val="13"/>
  </w:num>
  <w:num w:numId="38">
    <w:abstractNumId w:val="41"/>
  </w:num>
  <w:num w:numId="39">
    <w:abstractNumId w:val="19"/>
  </w:num>
  <w:num w:numId="40">
    <w:abstractNumId w:val="15"/>
  </w:num>
  <w:num w:numId="41">
    <w:abstractNumId w:val="10"/>
  </w:num>
  <w:num w:numId="42">
    <w:abstractNumId w:val="0"/>
  </w:num>
  <w:num w:numId="43">
    <w:abstractNumId w:val="28"/>
  </w:num>
  <w:num w:numId="44">
    <w:abstractNumId w:val="30"/>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3F8"/>
    <w:rsid w:val="0003111D"/>
    <w:rsid w:val="0008017F"/>
    <w:rsid w:val="000A1E8B"/>
    <w:rsid w:val="000A6E09"/>
    <w:rsid w:val="00127F41"/>
    <w:rsid w:val="00153FE6"/>
    <w:rsid w:val="00155EAD"/>
    <w:rsid w:val="001B0971"/>
    <w:rsid w:val="001C24CF"/>
    <w:rsid w:val="001E1270"/>
    <w:rsid w:val="002173B8"/>
    <w:rsid w:val="002303F1"/>
    <w:rsid w:val="00245EA9"/>
    <w:rsid w:val="002763B8"/>
    <w:rsid w:val="002A3BB1"/>
    <w:rsid w:val="002A50E8"/>
    <w:rsid w:val="002B2F47"/>
    <w:rsid w:val="002B67AD"/>
    <w:rsid w:val="002F46ED"/>
    <w:rsid w:val="00320176"/>
    <w:rsid w:val="00320DCD"/>
    <w:rsid w:val="0036228E"/>
    <w:rsid w:val="00364DD5"/>
    <w:rsid w:val="003B1B14"/>
    <w:rsid w:val="0040617B"/>
    <w:rsid w:val="00422111"/>
    <w:rsid w:val="004642CB"/>
    <w:rsid w:val="0046463B"/>
    <w:rsid w:val="004D0A3E"/>
    <w:rsid w:val="004D6B80"/>
    <w:rsid w:val="004D7944"/>
    <w:rsid w:val="00506CC5"/>
    <w:rsid w:val="00522651"/>
    <w:rsid w:val="005300F0"/>
    <w:rsid w:val="0053409F"/>
    <w:rsid w:val="0057122F"/>
    <w:rsid w:val="00580CD8"/>
    <w:rsid w:val="005B55AF"/>
    <w:rsid w:val="005D4D54"/>
    <w:rsid w:val="005F2511"/>
    <w:rsid w:val="006123F8"/>
    <w:rsid w:val="006164E6"/>
    <w:rsid w:val="00617F0B"/>
    <w:rsid w:val="006579AE"/>
    <w:rsid w:val="00691BCB"/>
    <w:rsid w:val="006E41CF"/>
    <w:rsid w:val="006E6DD0"/>
    <w:rsid w:val="006E731F"/>
    <w:rsid w:val="006F6B44"/>
    <w:rsid w:val="0072552C"/>
    <w:rsid w:val="00751A84"/>
    <w:rsid w:val="00751C88"/>
    <w:rsid w:val="007633E9"/>
    <w:rsid w:val="00773110"/>
    <w:rsid w:val="00783EA0"/>
    <w:rsid w:val="007A1CB1"/>
    <w:rsid w:val="007B0BC3"/>
    <w:rsid w:val="007B2136"/>
    <w:rsid w:val="007D23C2"/>
    <w:rsid w:val="007F4EA2"/>
    <w:rsid w:val="008047FE"/>
    <w:rsid w:val="008379B5"/>
    <w:rsid w:val="00856C17"/>
    <w:rsid w:val="00881591"/>
    <w:rsid w:val="00885B4C"/>
    <w:rsid w:val="009016B3"/>
    <w:rsid w:val="00906CDF"/>
    <w:rsid w:val="009340B6"/>
    <w:rsid w:val="00937816"/>
    <w:rsid w:val="00940065"/>
    <w:rsid w:val="009817D2"/>
    <w:rsid w:val="009C103F"/>
    <w:rsid w:val="009E277B"/>
    <w:rsid w:val="00A2673B"/>
    <w:rsid w:val="00A517E2"/>
    <w:rsid w:val="00A524D8"/>
    <w:rsid w:val="00A91DD6"/>
    <w:rsid w:val="00AA7A77"/>
    <w:rsid w:val="00AB4E50"/>
    <w:rsid w:val="00AD161A"/>
    <w:rsid w:val="00AD5988"/>
    <w:rsid w:val="00B152FA"/>
    <w:rsid w:val="00B23391"/>
    <w:rsid w:val="00B55C01"/>
    <w:rsid w:val="00B60F5A"/>
    <w:rsid w:val="00B81AE0"/>
    <w:rsid w:val="00B97FAD"/>
    <w:rsid w:val="00BA3F28"/>
    <w:rsid w:val="00BB0E2A"/>
    <w:rsid w:val="00BB7562"/>
    <w:rsid w:val="00D03494"/>
    <w:rsid w:val="00D202E9"/>
    <w:rsid w:val="00D2745B"/>
    <w:rsid w:val="00D40FDF"/>
    <w:rsid w:val="00D525CA"/>
    <w:rsid w:val="00D82ECB"/>
    <w:rsid w:val="00D84C5A"/>
    <w:rsid w:val="00DC2D62"/>
    <w:rsid w:val="00DF3A3F"/>
    <w:rsid w:val="00E0305F"/>
    <w:rsid w:val="00E0631A"/>
    <w:rsid w:val="00E2485E"/>
    <w:rsid w:val="00E24E49"/>
    <w:rsid w:val="00E76697"/>
    <w:rsid w:val="00E82112"/>
    <w:rsid w:val="00E9114D"/>
    <w:rsid w:val="00E953E5"/>
    <w:rsid w:val="00EA6AE8"/>
    <w:rsid w:val="00EB5D8D"/>
    <w:rsid w:val="00ED0DA9"/>
    <w:rsid w:val="00EF217C"/>
    <w:rsid w:val="00EF6446"/>
    <w:rsid w:val="00EF6CA8"/>
    <w:rsid w:val="00F31BF5"/>
    <w:rsid w:val="00F54228"/>
    <w:rsid w:val="00F75ED3"/>
    <w:rsid w:val="00FB3B0E"/>
    <w:rsid w:val="00FB5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9B7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rsid w:val="00FB3B0E"/>
    <w:pPr>
      <w:keepNext/>
      <w:numPr>
        <w:numId w:val="8"/>
      </w:numPr>
      <w:outlineLvl w:val="0"/>
    </w:pPr>
    <w:rPr>
      <w:b/>
      <w:color w:val="000000"/>
    </w:rPr>
  </w:style>
  <w:style w:type="paragraph" w:styleId="Heading2">
    <w:name w:val="heading 2"/>
    <w:basedOn w:val="Normal"/>
    <w:next w:val="Normal"/>
    <w:link w:val="Heading2Char"/>
    <w:qFormat/>
    <w:rsid w:val="00FB3B0E"/>
    <w:pPr>
      <w:keepNext/>
      <w:ind w:left="360"/>
      <w:outlineLvl w:val="1"/>
    </w:pPr>
    <w:rPr>
      <w:b/>
      <w:color w:val="000000"/>
    </w:rPr>
  </w:style>
  <w:style w:type="paragraph" w:styleId="Heading3">
    <w:name w:val="heading 3"/>
    <w:basedOn w:val="Normal"/>
    <w:next w:val="Normal"/>
    <w:link w:val="Heading3Char"/>
    <w:qFormat/>
    <w:rsid w:val="00FB3B0E"/>
    <w:pPr>
      <w:keepNext/>
      <w:numPr>
        <w:numId w:val="14"/>
      </w:numPr>
      <w:outlineLvl w:val="2"/>
    </w:pPr>
    <w:rPr>
      <w:b/>
      <w:color w:val="000000"/>
    </w:rPr>
  </w:style>
  <w:style w:type="paragraph" w:styleId="Heading4">
    <w:name w:val="heading 4"/>
    <w:basedOn w:val="Normal"/>
    <w:next w:val="Normal"/>
    <w:link w:val="Heading4Char"/>
    <w:qFormat/>
    <w:rsid w:val="00FB3B0E"/>
    <w:pPr>
      <w:keepNext/>
      <w:outlineLvl w:val="3"/>
    </w:pPr>
    <w:rPr>
      <w:b/>
      <w:color w:val="000000"/>
    </w:rPr>
  </w:style>
  <w:style w:type="paragraph" w:styleId="Heading8">
    <w:name w:val="heading 8"/>
    <w:basedOn w:val="Normal"/>
    <w:next w:val="Normal"/>
    <w:link w:val="Heading8Char"/>
    <w:qFormat/>
    <w:rsid w:val="00FB3B0E"/>
    <w:pPr>
      <w:keepNext/>
      <w:numPr>
        <w:numId w:val="9"/>
      </w:numPr>
      <w:tabs>
        <w:tab w:val="clear" w:pos="1080"/>
        <w:tab w:val="num" w:pos="360"/>
      </w:tabs>
      <w:ind w:left="360"/>
      <w:outlineLvl w:val="7"/>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3B0E"/>
    <w:rPr>
      <w:b/>
      <w:color w:val="000000"/>
      <w:sz w:val="24"/>
    </w:rPr>
  </w:style>
  <w:style w:type="character" w:customStyle="1" w:styleId="Heading2Char">
    <w:name w:val="Heading 2 Char"/>
    <w:basedOn w:val="DefaultParagraphFont"/>
    <w:link w:val="Heading2"/>
    <w:rsid w:val="00FB3B0E"/>
    <w:rPr>
      <w:b/>
      <w:color w:val="000000"/>
      <w:sz w:val="24"/>
    </w:rPr>
  </w:style>
  <w:style w:type="character" w:customStyle="1" w:styleId="Heading3Char">
    <w:name w:val="Heading 3 Char"/>
    <w:basedOn w:val="DefaultParagraphFont"/>
    <w:link w:val="Heading3"/>
    <w:rsid w:val="00FB3B0E"/>
    <w:rPr>
      <w:b/>
      <w:color w:val="000000"/>
      <w:sz w:val="24"/>
    </w:rPr>
  </w:style>
  <w:style w:type="character" w:customStyle="1" w:styleId="Heading4Char">
    <w:name w:val="Heading 4 Char"/>
    <w:basedOn w:val="DefaultParagraphFont"/>
    <w:link w:val="Heading4"/>
    <w:rsid w:val="00FB3B0E"/>
    <w:rPr>
      <w:b/>
      <w:color w:val="000000"/>
      <w:sz w:val="24"/>
    </w:rPr>
  </w:style>
  <w:style w:type="character" w:customStyle="1" w:styleId="Heading8Char">
    <w:name w:val="Heading 8 Char"/>
    <w:basedOn w:val="DefaultParagraphFont"/>
    <w:link w:val="Heading8"/>
    <w:rsid w:val="00FB3B0E"/>
    <w:rPr>
      <w:b/>
      <w:color w:val="000000"/>
      <w:sz w:val="24"/>
    </w:rPr>
  </w:style>
  <w:style w:type="paragraph" w:styleId="Header">
    <w:name w:val="header"/>
    <w:basedOn w:val="Normal"/>
    <w:link w:val="HeaderChar"/>
    <w:uiPriority w:val="99"/>
    <w:unhideWhenUsed/>
    <w:rsid w:val="00D82ECB"/>
    <w:pPr>
      <w:tabs>
        <w:tab w:val="center" w:pos="4680"/>
        <w:tab w:val="right" w:pos="9360"/>
      </w:tabs>
    </w:pPr>
  </w:style>
  <w:style w:type="character" w:customStyle="1" w:styleId="HeaderChar">
    <w:name w:val="Header Char"/>
    <w:basedOn w:val="DefaultParagraphFont"/>
    <w:link w:val="Header"/>
    <w:uiPriority w:val="99"/>
    <w:rsid w:val="00D82ECB"/>
    <w:rPr>
      <w:sz w:val="24"/>
    </w:rPr>
  </w:style>
  <w:style w:type="paragraph" w:styleId="Footer">
    <w:name w:val="footer"/>
    <w:basedOn w:val="Normal"/>
    <w:link w:val="FooterChar"/>
    <w:uiPriority w:val="99"/>
    <w:unhideWhenUsed/>
    <w:rsid w:val="00D82ECB"/>
    <w:pPr>
      <w:tabs>
        <w:tab w:val="center" w:pos="4680"/>
        <w:tab w:val="right" w:pos="9360"/>
      </w:tabs>
    </w:pPr>
  </w:style>
  <w:style w:type="character" w:customStyle="1" w:styleId="FooterChar">
    <w:name w:val="Footer Char"/>
    <w:basedOn w:val="DefaultParagraphFont"/>
    <w:link w:val="Footer"/>
    <w:uiPriority w:val="99"/>
    <w:rsid w:val="00D82ECB"/>
    <w:rPr>
      <w:sz w:val="24"/>
    </w:rPr>
  </w:style>
  <w:style w:type="paragraph" w:styleId="BalloonText">
    <w:name w:val="Balloon Text"/>
    <w:basedOn w:val="Normal"/>
    <w:link w:val="BalloonTextChar"/>
    <w:uiPriority w:val="99"/>
    <w:semiHidden/>
    <w:unhideWhenUsed/>
    <w:rsid w:val="00522651"/>
    <w:rPr>
      <w:rFonts w:ascii="Lucida Grande" w:hAnsi="Lucida Grande"/>
      <w:sz w:val="18"/>
      <w:szCs w:val="18"/>
    </w:rPr>
  </w:style>
  <w:style w:type="character" w:customStyle="1" w:styleId="BalloonTextChar">
    <w:name w:val="Balloon Text Char"/>
    <w:basedOn w:val="DefaultParagraphFont"/>
    <w:link w:val="BalloonText"/>
    <w:uiPriority w:val="99"/>
    <w:semiHidden/>
    <w:rsid w:val="00522651"/>
    <w:rPr>
      <w:rFonts w:ascii="Lucida Grande" w:hAnsi="Lucida Grande"/>
      <w:sz w:val="18"/>
      <w:szCs w:val="18"/>
    </w:rPr>
  </w:style>
  <w:style w:type="paragraph" w:styleId="ListParagraph">
    <w:name w:val="List Paragraph"/>
    <w:basedOn w:val="Normal"/>
    <w:uiPriority w:val="72"/>
    <w:rsid w:val="0003111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link w:val="Heading1Char"/>
    <w:qFormat/>
    <w:rsid w:val="00FB3B0E"/>
    <w:pPr>
      <w:keepNext/>
      <w:numPr>
        <w:numId w:val="8"/>
      </w:numPr>
      <w:outlineLvl w:val="0"/>
    </w:pPr>
    <w:rPr>
      <w:b/>
      <w:color w:val="000000"/>
    </w:rPr>
  </w:style>
  <w:style w:type="paragraph" w:styleId="Heading2">
    <w:name w:val="heading 2"/>
    <w:basedOn w:val="Normal"/>
    <w:next w:val="Normal"/>
    <w:link w:val="Heading2Char"/>
    <w:qFormat/>
    <w:rsid w:val="00FB3B0E"/>
    <w:pPr>
      <w:keepNext/>
      <w:ind w:left="360"/>
      <w:outlineLvl w:val="1"/>
    </w:pPr>
    <w:rPr>
      <w:b/>
      <w:color w:val="000000"/>
    </w:rPr>
  </w:style>
  <w:style w:type="paragraph" w:styleId="Heading3">
    <w:name w:val="heading 3"/>
    <w:basedOn w:val="Normal"/>
    <w:next w:val="Normal"/>
    <w:link w:val="Heading3Char"/>
    <w:qFormat/>
    <w:rsid w:val="00FB3B0E"/>
    <w:pPr>
      <w:keepNext/>
      <w:numPr>
        <w:numId w:val="14"/>
      </w:numPr>
      <w:outlineLvl w:val="2"/>
    </w:pPr>
    <w:rPr>
      <w:b/>
      <w:color w:val="000000"/>
    </w:rPr>
  </w:style>
  <w:style w:type="paragraph" w:styleId="Heading4">
    <w:name w:val="heading 4"/>
    <w:basedOn w:val="Normal"/>
    <w:next w:val="Normal"/>
    <w:link w:val="Heading4Char"/>
    <w:qFormat/>
    <w:rsid w:val="00FB3B0E"/>
    <w:pPr>
      <w:keepNext/>
      <w:outlineLvl w:val="3"/>
    </w:pPr>
    <w:rPr>
      <w:b/>
      <w:color w:val="000000"/>
    </w:rPr>
  </w:style>
  <w:style w:type="paragraph" w:styleId="Heading8">
    <w:name w:val="heading 8"/>
    <w:basedOn w:val="Normal"/>
    <w:next w:val="Normal"/>
    <w:link w:val="Heading8Char"/>
    <w:qFormat/>
    <w:rsid w:val="00FB3B0E"/>
    <w:pPr>
      <w:keepNext/>
      <w:numPr>
        <w:numId w:val="9"/>
      </w:numPr>
      <w:tabs>
        <w:tab w:val="clear" w:pos="1080"/>
        <w:tab w:val="num" w:pos="360"/>
      </w:tabs>
      <w:ind w:left="360"/>
      <w:outlineLvl w:val="7"/>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3B0E"/>
    <w:rPr>
      <w:b/>
      <w:color w:val="000000"/>
      <w:sz w:val="24"/>
    </w:rPr>
  </w:style>
  <w:style w:type="character" w:customStyle="1" w:styleId="Heading2Char">
    <w:name w:val="Heading 2 Char"/>
    <w:basedOn w:val="DefaultParagraphFont"/>
    <w:link w:val="Heading2"/>
    <w:rsid w:val="00FB3B0E"/>
    <w:rPr>
      <w:b/>
      <w:color w:val="000000"/>
      <w:sz w:val="24"/>
    </w:rPr>
  </w:style>
  <w:style w:type="character" w:customStyle="1" w:styleId="Heading3Char">
    <w:name w:val="Heading 3 Char"/>
    <w:basedOn w:val="DefaultParagraphFont"/>
    <w:link w:val="Heading3"/>
    <w:rsid w:val="00FB3B0E"/>
    <w:rPr>
      <w:b/>
      <w:color w:val="000000"/>
      <w:sz w:val="24"/>
    </w:rPr>
  </w:style>
  <w:style w:type="character" w:customStyle="1" w:styleId="Heading4Char">
    <w:name w:val="Heading 4 Char"/>
    <w:basedOn w:val="DefaultParagraphFont"/>
    <w:link w:val="Heading4"/>
    <w:rsid w:val="00FB3B0E"/>
    <w:rPr>
      <w:b/>
      <w:color w:val="000000"/>
      <w:sz w:val="24"/>
    </w:rPr>
  </w:style>
  <w:style w:type="character" w:customStyle="1" w:styleId="Heading8Char">
    <w:name w:val="Heading 8 Char"/>
    <w:basedOn w:val="DefaultParagraphFont"/>
    <w:link w:val="Heading8"/>
    <w:rsid w:val="00FB3B0E"/>
    <w:rPr>
      <w:b/>
      <w:color w:val="000000"/>
      <w:sz w:val="24"/>
    </w:rPr>
  </w:style>
  <w:style w:type="paragraph" w:styleId="Header">
    <w:name w:val="header"/>
    <w:basedOn w:val="Normal"/>
    <w:link w:val="HeaderChar"/>
    <w:uiPriority w:val="99"/>
    <w:unhideWhenUsed/>
    <w:rsid w:val="00D82ECB"/>
    <w:pPr>
      <w:tabs>
        <w:tab w:val="center" w:pos="4680"/>
        <w:tab w:val="right" w:pos="9360"/>
      </w:tabs>
    </w:pPr>
  </w:style>
  <w:style w:type="character" w:customStyle="1" w:styleId="HeaderChar">
    <w:name w:val="Header Char"/>
    <w:basedOn w:val="DefaultParagraphFont"/>
    <w:link w:val="Header"/>
    <w:uiPriority w:val="99"/>
    <w:rsid w:val="00D82ECB"/>
    <w:rPr>
      <w:sz w:val="24"/>
    </w:rPr>
  </w:style>
  <w:style w:type="paragraph" w:styleId="Footer">
    <w:name w:val="footer"/>
    <w:basedOn w:val="Normal"/>
    <w:link w:val="FooterChar"/>
    <w:uiPriority w:val="99"/>
    <w:unhideWhenUsed/>
    <w:rsid w:val="00D82ECB"/>
    <w:pPr>
      <w:tabs>
        <w:tab w:val="center" w:pos="4680"/>
        <w:tab w:val="right" w:pos="9360"/>
      </w:tabs>
    </w:pPr>
  </w:style>
  <w:style w:type="character" w:customStyle="1" w:styleId="FooterChar">
    <w:name w:val="Footer Char"/>
    <w:basedOn w:val="DefaultParagraphFont"/>
    <w:link w:val="Footer"/>
    <w:uiPriority w:val="99"/>
    <w:rsid w:val="00D82ECB"/>
    <w:rPr>
      <w:sz w:val="24"/>
    </w:rPr>
  </w:style>
  <w:style w:type="paragraph" w:styleId="BalloonText">
    <w:name w:val="Balloon Text"/>
    <w:basedOn w:val="Normal"/>
    <w:link w:val="BalloonTextChar"/>
    <w:uiPriority w:val="99"/>
    <w:semiHidden/>
    <w:unhideWhenUsed/>
    <w:rsid w:val="00522651"/>
    <w:rPr>
      <w:rFonts w:ascii="Lucida Grande" w:hAnsi="Lucida Grande"/>
      <w:sz w:val="18"/>
      <w:szCs w:val="18"/>
    </w:rPr>
  </w:style>
  <w:style w:type="character" w:customStyle="1" w:styleId="BalloonTextChar">
    <w:name w:val="Balloon Text Char"/>
    <w:basedOn w:val="DefaultParagraphFont"/>
    <w:link w:val="BalloonText"/>
    <w:uiPriority w:val="99"/>
    <w:semiHidden/>
    <w:rsid w:val="00522651"/>
    <w:rPr>
      <w:rFonts w:ascii="Lucida Grande" w:hAnsi="Lucida Grande"/>
      <w:sz w:val="18"/>
      <w:szCs w:val="18"/>
    </w:rPr>
  </w:style>
  <w:style w:type="paragraph" w:styleId="ListParagraph">
    <w:name w:val="List Paragraph"/>
    <w:basedOn w:val="Normal"/>
    <w:uiPriority w:val="72"/>
    <w:rsid w:val="00031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561038">
      <w:bodyDiv w:val="1"/>
      <w:marLeft w:val="185"/>
      <w:marRight w:val="185"/>
      <w:marTop w:val="185"/>
      <w:marBottom w:val="185"/>
      <w:divBdr>
        <w:top w:val="none" w:sz="0" w:space="0" w:color="auto"/>
        <w:left w:val="none" w:sz="0" w:space="0" w:color="auto"/>
        <w:bottom w:val="none" w:sz="0" w:space="0" w:color="auto"/>
        <w:right w:val="none" w:sz="0" w:space="0" w:color="auto"/>
      </w:divBdr>
      <w:divsChild>
        <w:div w:id="917711095">
          <w:marLeft w:val="0"/>
          <w:marRight w:val="0"/>
          <w:marTop w:val="0"/>
          <w:marBottom w:val="0"/>
          <w:divBdr>
            <w:top w:val="none" w:sz="0" w:space="0" w:color="auto"/>
            <w:left w:val="none" w:sz="0" w:space="0" w:color="auto"/>
            <w:bottom w:val="none" w:sz="0" w:space="0" w:color="auto"/>
            <w:right w:val="none" w:sz="0" w:space="0" w:color="auto"/>
          </w:divBdr>
          <w:divsChild>
            <w:div w:id="15292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40424">
      <w:bodyDiv w:val="1"/>
      <w:marLeft w:val="0"/>
      <w:marRight w:val="0"/>
      <w:marTop w:val="0"/>
      <w:marBottom w:val="0"/>
      <w:divBdr>
        <w:top w:val="none" w:sz="0" w:space="0" w:color="auto"/>
        <w:left w:val="none" w:sz="0" w:space="0" w:color="auto"/>
        <w:bottom w:val="none" w:sz="0" w:space="0" w:color="auto"/>
        <w:right w:val="none" w:sz="0" w:space="0" w:color="auto"/>
      </w:divBdr>
      <w:divsChild>
        <w:div w:id="1825664495">
          <w:marLeft w:val="0"/>
          <w:marRight w:val="0"/>
          <w:marTop w:val="0"/>
          <w:marBottom w:val="0"/>
          <w:divBdr>
            <w:top w:val="none" w:sz="0" w:space="0" w:color="auto"/>
            <w:left w:val="none" w:sz="0" w:space="0" w:color="auto"/>
            <w:bottom w:val="none" w:sz="0" w:space="0" w:color="auto"/>
            <w:right w:val="none" w:sz="0" w:space="0" w:color="auto"/>
          </w:divBdr>
        </w:div>
        <w:div w:id="37439679">
          <w:marLeft w:val="0"/>
          <w:marRight w:val="0"/>
          <w:marTop w:val="0"/>
          <w:marBottom w:val="0"/>
          <w:divBdr>
            <w:top w:val="none" w:sz="0" w:space="0" w:color="auto"/>
            <w:left w:val="none" w:sz="0" w:space="0" w:color="auto"/>
            <w:bottom w:val="none" w:sz="0" w:space="0" w:color="auto"/>
            <w:right w:val="none" w:sz="0" w:space="0" w:color="auto"/>
          </w:divBdr>
        </w:div>
        <w:div w:id="1870530412">
          <w:marLeft w:val="0"/>
          <w:marRight w:val="0"/>
          <w:marTop w:val="0"/>
          <w:marBottom w:val="0"/>
          <w:divBdr>
            <w:top w:val="none" w:sz="0" w:space="0" w:color="auto"/>
            <w:left w:val="none" w:sz="0" w:space="0" w:color="auto"/>
            <w:bottom w:val="none" w:sz="0" w:space="0" w:color="auto"/>
            <w:right w:val="none" w:sz="0" w:space="0" w:color="auto"/>
          </w:divBdr>
        </w:div>
        <w:div w:id="1141264141">
          <w:marLeft w:val="0"/>
          <w:marRight w:val="0"/>
          <w:marTop w:val="0"/>
          <w:marBottom w:val="0"/>
          <w:divBdr>
            <w:top w:val="none" w:sz="0" w:space="0" w:color="auto"/>
            <w:left w:val="none" w:sz="0" w:space="0" w:color="auto"/>
            <w:bottom w:val="none" w:sz="0" w:space="0" w:color="auto"/>
            <w:right w:val="none" w:sz="0" w:space="0" w:color="auto"/>
          </w:divBdr>
        </w:div>
        <w:div w:id="1166819720">
          <w:marLeft w:val="0"/>
          <w:marRight w:val="0"/>
          <w:marTop w:val="0"/>
          <w:marBottom w:val="0"/>
          <w:divBdr>
            <w:top w:val="none" w:sz="0" w:space="0" w:color="auto"/>
            <w:left w:val="none" w:sz="0" w:space="0" w:color="auto"/>
            <w:bottom w:val="none" w:sz="0" w:space="0" w:color="auto"/>
            <w:right w:val="none" w:sz="0" w:space="0" w:color="auto"/>
          </w:divBdr>
        </w:div>
        <w:div w:id="748117267">
          <w:marLeft w:val="0"/>
          <w:marRight w:val="0"/>
          <w:marTop w:val="0"/>
          <w:marBottom w:val="0"/>
          <w:divBdr>
            <w:top w:val="none" w:sz="0" w:space="0" w:color="auto"/>
            <w:left w:val="none" w:sz="0" w:space="0" w:color="auto"/>
            <w:bottom w:val="none" w:sz="0" w:space="0" w:color="auto"/>
            <w:right w:val="none" w:sz="0" w:space="0" w:color="auto"/>
          </w:divBdr>
        </w:div>
        <w:div w:id="1032614731">
          <w:marLeft w:val="0"/>
          <w:marRight w:val="0"/>
          <w:marTop w:val="0"/>
          <w:marBottom w:val="0"/>
          <w:divBdr>
            <w:top w:val="none" w:sz="0" w:space="0" w:color="auto"/>
            <w:left w:val="none" w:sz="0" w:space="0" w:color="auto"/>
            <w:bottom w:val="none" w:sz="0" w:space="0" w:color="auto"/>
            <w:right w:val="none" w:sz="0" w:space="0" w:color="auto"/>
          </w:divBdr>
        </w:div>
        <w:div w:id="946429838">
          <w:marLeft w:val="0"/>
          <w:marRight w:val="0"/>
          <w:marTop w:val="0"/>
          <w:marBottom w:val="0"/>
          <w:divBdr>
            <w:top w:val="none" w:sz="0" w:space="0" w:color="auto"/>
            <w:left w:val="none" w:sz="0" w:space="0" w:color="auto"/>
            <w:bottom w:val="none" w:sz="0" w:space="0" w:color="auto"/>
            <w:right w:val="none" w:sz="0" w:space="0" w:color="auto"/>
          </w:divBdr>
        </w:div>
        <w:div w:id="2035576738">
          <w:marLeft w:val="0"/>
          <w:marRight w:val="0"/>
          <w:marTop w:val="0"/>
          <w:marBottom w:val="0"/>
          <w:divBdr>
            <w:top w:val="none" w:sz="0" w:space="0" w:color="auto"/>
            <w:left w:val="none" w:sz="0" w:space="0" w:color="auto"/>
            <w:bottom w:val="none" w:sz="0" w:space="0" w:color="auto"/>
            <w:right w:val="none" w:sz="0" w:space="0" w:color="auto"/>
          </w:divBdr>
        </w:div>
        <w:div w:id="102147418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2373</Words>
  <Characters>13532</Characters>
  <Application>Microsoft Macintosh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STANDARD</vt:lpstr>
    </vt:vector>
  </TitlesOfParts>
  <Company>Attorney at Law</Company>
  <LinksUpToDate>false</LinksUpToDate>
  <CharactersWithSpaces>15874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subject/>
  <dc:creator>J. Curtis Varone</dc:creator>
  <cp:keywords/>
  <cp:lastModifiedBy>J. Varone</cp:lastModifiedBy>
  <cp:revision>9</cp:revision>
  <dcterms:created xsi:type="dcterms:W3CDTF">2014-08-18T16:34:00Z</dcterms:created>
  <dcterms:modified xsi:type="dcterms:W3CDTF">2015-01-26T00:58:00Z</dcterms:modified>
</cp:coreProperties>
</file>